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B41C" w14:textId="0BF7F2D1" w:rsidR="00030354" w:rsidRDefault="001F03AB" w:rsidP="00BC69C3">
      <w:pPr>
        <w:pStyle w:val="a7"/>
        <w:tabs>
          <w:tab w:val="clear" w:pos="0"/>
        </w:tabs>
        <w:spacing w:line="240" w:lineRule="auto"/>
        <w:ind w:right="0"/>
        <w:rPr>
          <w:rStyle w:val="MessageHeaderLabel"/>
          <w:rFonts w:asciiTheme="minorHAnsi" w:hAnsiTheme="minorHAnsi" w:cstheme="minorHAnsi"/>
          <w:b/>
          <w:color w:val="0070C0"/>
          <w:spacing w:val="-5"/>
          <w:sz w:val="32"/>
          <w:szCs w:val="32"/>
        </w:rPr>
      </w:pPr>
      <w:r>
        <w:rPr>
          <w:rStyle w:val="MessageHeaderLabel"/>
          <w:rFonts w:asciiTheme="minorHAnsi" w:hAnsiTheme="minorHAnsi" w:cstheme="minorHAnsi"/>
          <w:b/>
          <w:spacing w:val="-5"/>
          <w:sz w:val="32"/>
          <w:szCs w:val="32"/>
        </w:rPr>
        <w:t>Γαλάτσι</w:t>
      </w:r>
      <w:r w:rsidR="005D5E8F" w:rsidRPr="001F03AB">
        <w:rPr>
          <w:rStyle w:val="MessageHeaderLabel"/>
          <w:rFonts w:asciiTheme="minorHAnsi" w:hAnsiTheme="minorHAnsi" w:cstheme="minorHAnsi"/>
          <w:b/>
          <w:color w:val="0070C0"/>
          <w:spacing w:val="-5"/>
          <w:sz w:val="32"/>
          <w:szCs w:val="32"/>
        </w:rPr>
        <w:t xml:space="preserve"> </w:t>
      </w:r>
      <w:r w:rsidR="00757ED4">
        <w:rPr>
          <w:rStyle w:val="MessageHeaderLabel"/>
          <w:rFonts w:asciiTheme="minorHAnsi" w:hAnsiTheme="minorHAnsi" w:cstheme="minorHAnsi"/>
          <w:b/>
          <w:color w:val="0070C0"/>
          <w:spacing w:val="-5"/>
          <w:sz w:val="32"/>
          <w:szCs w:val="32"/>
        </w:rPr>
        <w:t>11/6/2026</w:t>
      </w:r>
    </w:p>
    <w:p w14:paraId="24C6B9DC" w14:textId="77777777" w:rsidR="001F03AB" w:rsidRDefault="001F03AB" w:rsidP="00BC69C3">
      <w:pPr>
        <w:pStyle w:val="a7"/>
        <w:tabs>
          <w:tab w:val="clear" w:pos="0"/>
        </w:tabs>
        <w:spacing w:line="240" w:lineRule="auto"/>
        <w:ind w:right="0"/>
        <w:rPr>
          <w:rStyle w:val="MessageHeaderLabel"/>
          <w:rFonts w:asciiTheme="minorHAnsi" w:hAnsiTheme="minorHAnsi" w:cstheme="minorHAnsi"/>
          <w:b/>
          <w:spacing w:val="-5"/>
          <w:sz w:val="32"/>
          <w:szCs w:val="32"/>
        </w:rPr>
      </w:pPr>
    </w:p>
    <w:p w14:paraId="2E17A69A" w14:textId="77777777" w:rsidR="00784706" w:rsidRPr="00784706" w:rsidRDefault="00784706" w:rsidP="00784706">
      <w:pPr>
        <w:spacing w:after="160" w:line="240" w:lineRule="auto"/>
        <w:jc w:val="center"/>
        <w:rPr>
          <w:rFonts w:ascii="Aptos" w:eastAsia="Aptos" w:hAnsi="Aptos"/>
          <w:b/>
          <w:bCs/>
          <w:kern w:val="2"/>
          <w:sz w:val="36"/>
          <w:szCs w:val="36"/>
          <w:u w:val="single"/>
          <w:lang w:val="el-GR"/>
          <w14:ligatures w14:val="standardContextual"/>
        </w:rPr>
      </w:pPr>
      <w:r w:rsidRPr="00784706">
        <w:rPr>
          <w:rFonts w:ascii="Aptos" w:eastAsia="Aptos" w:hAnsi="Aptos"/>
          <w:b/>
          <w:bCs/>
          <w:kern w:val="2"/>
          <w:sz w:val="36"/>
          <w:szCs w:val="36"/>
          <w:u w:val="single"/>
          <w:lang w:val="el-GR"/>
          <w14:ligatures w14:val="standardContextual"/>
        </w:rPr>
        <w:t xml:space="preserve">ΓΙΑ ΤΙΣ ΕΞΕΛΙΞΕΙΣ ΣΤΟ ΔΑΣΟΚΤΗΜΑ </w:t>
      </w:r>
    </w:p>
    <w:p w14:paraId="5C5F1F3C" w14:textId="77777777" w:rsidR="00784706" w:rsidRPr="00784706" w:rsidRDefault="00784706" w:rsidP="00784706">
      <w:pPr>
        <w:spacing w:after="160" w:line="240" w:lineRule="auto"/>
        <w:jc w:val="center"/>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(ανοικτό ΔΣ 29-04-2026)</w:t>
      </w:r>
    </w:p>
    <w:p w14:paraId="483E30F7" w14:textId="77777777" w:rsidR="00784706" w:rsidRPr="00784706" w:rsidRDefault="00784706" w:rsidP="00784706">
      <w:pPr>
        <w:spacing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Με αφορμή το ανοικτό δημοτικό συμβούλιο λογοδοσίας της 29ης Απρίλη 2026, που προκλήθηκε και πραγματοποιήθηκε τελικά μετά από τις πάνω από δύο χρόνια προτάσεις και πιέσεις τόσο της Λαϊκής Συσπείρωσης όσο και άλλων παρατάξεων και μαζικών φορέων της πόλης μας, θα θέλαμε ως Λαϊκή Συσπείρωση να καταθέσουμε κάποια σχόλια.</w:t>
      </w:r>
    </w:p>
    <w:p w14:paraId="14E94A5A" w14:textId="77777777" w:rsidR="00784706" w:rsidRPr="00784706" w:rsidRDefault="00784706" w:rsidP="00784706">
      <w:pPr>
        <w:spacing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Αρχικά να αναφερθεί ή "ξαφνική" απουσία και των δύο νομικών συμβούλων λόγω ασθενείας, καθιστώντας  έτσι την συγκεκριμένη συνεδρίαση τουλάχιστον ελλιπή. Των νομικών συμβούλων που ο Δήμος ακόμα δεν είχε υπογράψει μαζί τους σύμβαση. Το ίδιο ισχύει και για τους δασολόγο και τοπογράφο. Τόσο καλά...</w:t>
      </w:r>
    </w:p>
    <w:p w14:paraId="54D61145" w14:textId="77777777" w:rsidR="00784706" w:rsidRPr="00784706" w:rsidRDefault="00784706" w:rsidP="00784706">
      <w:pPr>
        <w:spacing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Στην συγκεκριμένη συνεδρίαση αναδείξαμε: </w:t>
      </w:r>
    </w:p>
    <w:p w14:paraId="33617536" w14:textId="77777777" w:rsidR="00784706" w:rsidRPr="00784706" w:rsidRDefault="00784706" w:rsidP="00F50D7D">
      <w:pPr>
        <w:numPr>
          <w:ilvl w:val="1"/>
          <w:numId w:val="1"/>
        </w:numPr>
        <w:spacing w:after="160" w:line="240" w:lineRule="auto"/>
        <w:ind w:left="0" w:firstLine="0"/>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Τα εκατοντάδες καταγεγραμμένα δημόσια κτήματα τις δεκαετίες ΄70 και ΄80 κατέληξαν δεκάδες την 20ετία του 2000 και σήμερα ψάχνουμε τους συγκεκριμένους χώρους "με τα κιάλια". Θυσία στα κάθε λογής συμφέροντα...</w:t>
      </w:r>
    </w:p>
    <w:p w14:paraId="3CDA56BC" w14:textId="77777777" w:rsidR="00784706" w:rsidRPr="00784706" w:rsidRDefault="00784706" w:rsidP="00F50D7D">
      <w:pPr>
        <w:numPr>
          <w:ilvl w:val="1"/>
          <w:numId w:val="1"/>
        </w:numPr>
        <w:spacing w:before="240" w:after="160" w:line="240" w:lineRule="auto"/>
        <w:ind w:left="0" w:firstLine="0"/>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Όλες τις αποφάσεις του Κράτους από το μακρινό 1934 έως και το 1987 και το 1994, με τις οποίες η συγκεκριμένη περιοχή είναι προϊόν καταπάτησης και συνεπώς δημόσια ιδιοκτησία, όσο και δασική - αναδασωτέα. Στην συνέχεια, το ίδιο το αστικό κράτος επί της ουσίας έκανε χαρτοπόλεμο όλες αυτές τις αποφάσεις του … </w:t>
      </w:r>
    </w:p>
    <w:p w14:paraId="1F3E3407" w14:textId="77777777" w:rsidR="00784706" w:rsidRPr="00784706" w:rsidRDefault="00784706" w:rsidP="00F50D7D">
      <w:pPr>
        <w:numPr>
          <w:ilvl w:val="1"/>
          <w:numId w:val="1"/>
        </w:numPr>
        <w:spacing w:before="240" w:after="160" w:line="240" w:lineRule="auto"/>
        <w:ind w:left="0" w:firstLine="0"/>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Διαχρονικά από το 1974 μέχρι σήμερα, με τις συνεχείς αναθεωρήσεις του Συντάγματος και τους αντιδασικούς νόμους που ψήφισαν ΟΛΕΣ ΑΝΕΞΑΙΡΕΤΩΣ οι μέχρι σήμερα κυβερνήσεις, παραδόθηκαν ελεύθεροι χώροι, δασικές εκτάσεις, ορεινοί όγκοι κλπ. στους επιχειρηματικούς ομίλους.</w:t>
      </w:r>
    </w:p>
    <w:p w14:paraId="305EC031" w14:textId="77777777" w:rsidR="00784706" w:rsidRPr="00784706" w:rsidRDefault="00784706" w:rsidP="001F04BF">
      <w:pPr>
        <w:spacing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Θυσία και προσφορά και αυτά στο Κεφάλαιο και την τάξη του, που σε καιρό ειρήνης λεηλατεί την λαϊκή οικογένεια ενώ σε καιρό πολέμου οδηγεί στην σφαγή τους λαούς όλου του κόσμου.</w:t>
      </w:r>
    </w:p>
    <w:p w14:paraId="3DFFF4DD" w14:textId="77777777" w:rsidR="00784706" w:rsidRPr="00784706" w:rsidRDefault="00784706" w:rsidP="00F50D7D">
      <w:pPr>
        <w:numPr>
          <w:ilvl w:val="1"/>
          <w:numId w:val="1"/>
        </w:numPr>
        <w:spacing w:before="240" w:after="160" w:line="240" w:lineRule="auto"/>
        <w:ind w:left="0" w:firstLine="0"/>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Τις διαχρονικές ευθύνες ΟΛΩΝ ΜΕΧΡΙ ΣΗΜΕΡΑ των Περιφερειακών και Δημοτικών διοικήσεων από Παπαδιονυσίου, που με το χρησιδάνειο αναγνώρισε τους κληρονόμους Βέϊκου ως ιδιοκτήτες, έως και την σημερινή. </w:t>
      </w:r>
      <w:r w:rsidRPr="00784706">
        <w:rPr>
          <w:rFonts w:ascii="Aptos" w:eastAsia="Aptos" w:hAnsi="Aptos"/>
          <w:b/>
          <w:bCs/>
          <w:kern w:val="2"/>
          <w:sz w:val="28"/>
          <w:szCs w:val="28"/>
          <w:lang w:val="el-GR"/>
          <w14:ligatures w14:val="standardContextual"/>
        </w:rPr>
        <w:lastRenderedPageBreak/>
        <w:t>Έχουν ανεξαιρέτως τεράστιο μερίδιο ευθύνης για την πολιτική εγκληματικής αδιαφορίας (στην καλύτερη περίπτωση) που επέδειξαν  με:</w:t>
      </w:r>
    </w:p>
    <w:p w14:paraId="1F618CB1" w14:textId="77777777" w:rsidR="00784706" w:rsidRPr="00784706" w:rsidRDefault="00784706" w:rsidP="00F50D7D">
      <w:pPr>
        <w:numPr>
          <w:ilvl w:val="2"/>
          <w:numId w:val="1"/>
        </w:numPr>
        <w:spacing w:before="240" w:after="160" w:line="240" w:lineRule="auto"/>
        <w:ind w:left="426" w:hanging="426"/>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Την μη χάραξη στρατηγικής για την διασφάλιση για τον λαό του δημόσιου δασικού - αναδασωτέου χαρακτήρα του Δασοκτήματος.</w:t>
      </w:r>
    </w:p>
    <w:p w14:paraId="7C5F23EF" w14:textId="77777777" w:rsidR="00784706" w:rsidRPr="00784706" w:rsidRDefault="00784706" w:rsidP="00F50D7D">
      <w:pPr>
        <w:numPr>
          <w:ilvl w:val="2"/>
          <w:numId w:val="1"/>
        </w:numPr>
        <w:spacing w:before="240" w:after="160" w:line="240" w:lineRule="auto"/>
        <w:ind w:left="426" w:hanging="426"/>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Την υποβάθμιση, την απαξίωση έως και "ακύρωση" του νομικού οπλοστασίου. Την "περίεργη" απουσία από σημαντικές δίκες που έκριναν τόσο ιδιοκτησιακά όσο και ζητήματα χαρακτηρισμού των εκτάσεων.</w:t>
      </w:r>
    </w:p>
    <w:p w14:paraId="68F28C85" w14:textId="77777777" w:rsidR="00784706" w:rsidRPr="00784706" w:rsidRDefault="00784706" w:rsidP="00F50D7D">
      <w:pPr>
        <w:numPr>
          <w:ilvl w:val="2"/>
          <w:numId w:val="1"/>
        </w:numPr>
        <w:spacing w:before="240" w:after="160" w:line="240" w:lineRule="auto"/>
        <w:ind w:left="426" w:hanging="426"/>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Τις συνεχείς καθυστερήσεις, ολιγωρίες και υποχωρήσεις και την συστηματική καλλιέργεια στους Γαλατσιώτες εφησυχασμού την ίδια στιγμή που ο αντίπαλος οργανωνόταν.</w:t>
      </w:r>
    </w:p>
    <w:p w14:paraId="3C05BE88" w14:textId="77777777" w:rsidR="00784706" w:rsidRPr="00784706" w:rsidRDefault="00784706" w:rsidP="00784706">
      <w:pPr>
        <w:spacing w:before="240" w:after="160" w:line="240" w:lineRule="auto"/>
        <w:ind w:left="426"/>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Ειδικότερα, η κάθε φορά γραμμή άμυνας που έβαζε η διοίκηση του κ. Μαρκόπουλου ήταν πολύ πίσω από τις απαιτήσεις των εξελίξεων. Αυτό την οδήγησε τελικά να "οχυρωθεί" πίσω από το επιχείρημα ότι όλα αυτά τα αρνητικά θα τα αντιμετωπίζαμε στην «επιτροπή αντιρρήσεων» (ΕΠΕΑ) όπου (υποτίθεται ότι) «θα δικαιωνόμασταν».</w:t>
      </w:r>
    </w:p>
    <w:p w14:paraId="436B36AE" w14:textId="0C83FA8F" w:rsidR="00784706" w:rsidRPr="00784706" w:rsidRDefault="00784706" w:rsidP="00784706">
      <w:pPr>
        <w:spacing w:before="240" w:after="160" w:line="240" w:lineRule="auto"/>
        <w:ind w:left="426"/>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Όμως η ΕΠΕΑ έκανε δώρο στους φερόμενους ιδιοκτήτες - κληρονόμους Βέϊκου, χαρακτηρίζοντας χορτολιβαδικές τις εκτάσεις που μέχρι και χθες ήταν δημόσιες δασικές - αναδασωτέες... Ενώ το τοπογραφικό σχέδιο του Κτηματολογίου </w:t>
      </w:r>
      <w:r w:rsidR="009E582E">
        <w:rPr>
          <w:rFonts w:ascii="Aptos" w:eastAsia="Aptos" w:hAnsi="Aptos"/>
          <w:b/>
          <w:bCs/>
          <w:kern w:val="2"/>
          <w:sz w:val="28"/>
          <w:szCs w:val="28"/>
          <w:lang w:val="el-GR"/>
          <w14:ligatures w14:val="standardContextual"/>
        </w:rPr>
        <w:t>σε μέρος του Δασοκτήματος</w:t>
      </w:r>
      <w:r w:rsidRPr="00784706">
        <w:rPr>
          <w:rFonts w:ascii="Aptos" w:eastAsia="Aptos" w:hAnsi="Aptos"/>
          <w:b/>
          <w:bCs/>
          <w:kern w:val="2"/>
          <w:sz w:val="28"/>
          <w:szCs w:val="28"/>
          <w:lang w:val="el-GR"/>
          <w14:ligatures w14:val="standardContextual"/>
        </w:rPr>
        <w:t xml:space="preserve"> μοιάζει με ρυμοτομικό σχέδιο.</w:t>
      </w:r>
    </w:p>
    <w:p w14:paraId="031D91CC" w14:textId="77777777" w:rsidR="00784706" w:rsidRPr="00784706" w:rsidRDefault="00784706" w:rsidP="00784706">
      <w:pPr>
        <w:spacing w:before="240" w:after="160" w:line="240" w:lineRule="auto"/>
        <w:ind w:left="426"/>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Όλα αυτά τα είχαμε καταγγείλει εδώ και πολλά χρόνια και μέσα στα δημοτικά συμβούλια αλλά κυρίως στον Γαλατσιώτικο λαό. </w:t>
      </w:r>
    </w:p>
    <w:p w14:paraId="206EF7C2" w14:textId="77777777" w:rsidR="00784706" w:rsidRPr="00784706" w:rsidRDefault="00784706" w:rsidP="00784706">
      <w:pPr>
        <w:spacing w:before="240" w:after="160" w:line="240" w:lineRule="auto"/>
        <w:ind w:left="426"/>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Με αυτόν τον τρόπο το βουνό έχει δεχτεί δύο σοβαρά στρατηγικού χαρακτήρα χτυπήματα. </w:t>
      </w:r>
      <w:r w:rsidRPr="00784706">
        <w:rPr>
          <w:rFonts w:ascii="Aptos" w:eastAsia="Aptos" w:hAnsi="Aptos"/>
          <w:b/>
          <w:bCs/>
          <w:kern w:val="2"/>
          <w:sz w:val="36"/>
          <w:szCs w:val="36"/>
          <w:u w:val="single"/>
          <w:lang w:val="el-GR"/>
          <w14:ligatures w14:val="standardContextual"/>
        </w:rPr>
        <w:t>ΚΑΙ</w:t>
      </w:r>
      <w:r w:rsidRPr="00784706">
        <w:rPr>
          <w:rFonts w:ascii="Aptos" w:eastAsia="Aptos" w:hAnsi="Aptos"/>
          <w:b/>
          <w:bCs/>
          <w:kern w:val="2"/>
          <w:sz w:val="28"/>
          <w:szCs w:val="28"/>
          <w:lang w:val="el-GR"/>
          <w14:ligatures w14:val="standardContextual"/>
        </w:rPr>
        <w:t xml:space="preserve"> ιδιοκτήτες βρέθηκαν για τις άλλοτε δημόσιες εκτάσεις </w:t>
      </w:r>
      <w:r w:rsidRPr="00784706">
        <w:rPr>
          <w:rFonts w:ascii="Aptos" w:eastAsia="Aptos" w:hAnsi="Aptos"/>
          <w:b/>
          <w:bCs/>
          <w:kern w:val="2"/>
          <w:sz w:val="36"/>
          <w:szCs w:val="36"/>
          <w:u w:val="single"/>
          <w:lang w:val="el-GR"/>
          <w14:ligatures w14:val="standardContextual"/>
        </w:rPr>
        <w:t>ΚΑΙ</w:t>
      </w:r>
      <w:r w:rsidRPr="00784706">
        <w:rPr>
          <w:rFonts w:ascii="Aptos" w:eastAsia="Aptos" w:hAnsi="Aptos"/>
          <w:b/>
          <w:bCs/>
          <w:kern w:val="2"/>
          <w:sz w:val="28"/>
          <w:szCs w:val="28"/>
          <w:lang w:val="el-GR"/>
          <w14:ligatures w14:val="standardContextual"/>
        </w:rPr>
        <w:t xml:space="preserve"> οι εκτάσεις αυτές αποχαρακτηρίστηκαν. Από δασικές – αναδασωτέες σκέτο μετατράπηκαν σε χορτολιβαδικές. Δίπλα βαφτίσια. Διπλή γιορτή για τους λίγους, διπλή θυσία για τους πολλούς ...</w:t>
      </w:r>
    </w:p>
    <w:p w14:paraId="5C238D3E" w14:textId="77777777" w:rsidR="00784706" w:rsidRPr="00784706" w:rsidRDefault="00784706" w:rsidP="00F50D7D">
      <w:pPr>
        <w:numPr>
          <w:ilvl w:val="2"/>
          <w:numId w:val="1"/>
        </w:numPr>
        <w:spacing w:before="240" w:after="160" w:line="240" w:lineRule="auto"/>
        <w:ind w:left="426" w:hanging="426"/>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Καταγγείλαμε τις παράλληλες ενέργειες των διοικήσεων του κ. Μαρκόπουλου που δημιουργούν επιπλέον αρνητικά δεδομένα όπως:</w:t>
      </w:r>
    </w:p>
    <w:p w14:paraId="5AEE641B" w14:textId="77777777" w:rsidR="00784706" w:rsidRPr="00784706" w:rsidRDefault="00784706" w:rsidP="00F50D7D">
      <w:pPr>
        <w:numPr>
          <w:ilvl w:val="3"/>
          <w:numId w:val="3"/>
        </w:numPr>
        <w:spacing w:before="240" w:after="160" w:line="240" w:lineRule="auto"/>
        <w:ind w:left="851"/>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Η διατήρηση παράνομου γκαράζ και η μετατροπή του σε Σταθμό Μεταφόρτωσης με βαριά τσιμεντένια κατασκευή.</w:t>
      </w:r>
    </w:p>
    <w:p w14:paraId="06833ED2" w14:textId="77777777" w:rsidR="00784706" w:rsidRPr="00784706" w:rsidRDefault="00784706" w:rsidP="00F50D7D">
      <w:pPr>
        <w:numPr>
          <w:ilvl w:val="3"/>
          <w:numId w:val="3"/>
        </w:numPr>
        <w:spacing w:before="240" w:after="160" w:line="240" w:lineRule="auto"/>
        <w:ind w:left="851"/>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Η ανέγερση του αυθαίρετου ναΐσκου.</w:t>
      </w:r>
    </w:p>
    <w:p w14:paraId="740DBE0D" w14:textId="77777777" w:rsidR="00784706" w:rsidRPr="00784706" w:rsidRDefault="00784706" w:rsidP="00F50D7D">
      <w:pPr>
        <w:numPr>
          <w:ilvl w:val="3"/>
          <w:numId w:val="3"/>
        </w:numPr>
        <w:spacing w:before="240" w:after="160" w:line="240" w:lineRule="auto"/>
        <w:ind w:left="851"/>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Η εναπόθεση ακατάλληλων και τοξικών υλικών από έργα.</w:t>
      </w:r>
    </w:p>
    <w:p w14:paraId="4E40E8AA" w14:textId="77777777" w:rsidR="00784706" w:rsidRPr="00784706" w:rsidRDefault="00784706" w:rsidP="00F50D7D">
      <w:pPr>
        <w:numPr>
          <w:ilvl w:val="3"/>
          <w:numId w:val="3"/>
        </w:numPr>
        <w:spacing w:before="240" w:after="160" w:line="240" w:lineRule="auto"/>
        <w:ind w:left="851"/>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lastRenderedPageBreak/>
        <w:t>Η παράτυπη διάνοιξη δρόμου μέσα στο βουνό χωρίς καμία σχετική μελέτη και άδεια.</w:t>
      </w:r>
    </w:p>
    <w:p w14:paraId="2B2AA9FC" w14:textId="77777777" w:rsidR="00784706" w:rsidRPr="00784706" w:rsidRDefault="00784706" w:rsidP="00784706">
      <w:pPr>
        <w:spacing w:before="240" w:after="160" w:line="240" w:lineRule="auto"/>
        <w:ind w:left="61"/>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Όλα υπονομεύουν την συνολική επιδίωξη των Γαλατσιωτών για την διατήρηση του δημόσιου δασικού - αναδασωτέου χαρακτήρα της περιοχής και είναι ενδεικτικά του τρόπου που στην πράξη την αντιμετωπίζει ΚΑΙ η σημερινή διοίκηση του Δήμου.</w:t>
      </w:r>
    </w:p>
    <w:p w14:paraId="1EC7F56D"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Στην συγκεκριμένη συνεδρίαση για ακόμα μία φορά τονίσαμε το ΚΎΡΙΟ:</w:t>
      </w:r>
    </w:p>
    <w:p w14:paraId="781F1802" w14:textId="77777777" w:rsidR="00784706" w:rsidRPr="00784706" w:rsidRDefault="00784706" w:rsidP="00784706">
      <w:pPr>
        <w:spacing w:before="240" w:after="160" w:line="240" w:lineRule="auto"/>
        <w:rPr>
          <w:rFonts w:ascii="Aptos" w:eastAsia="Aptos" w:hAnsi="Aptos"/>
          <w:b/>
          <w:bCs/>
          <w:i/>
          <w:iCs/>
          <w:kern w:val="2"/>
          <w:sz w:val="28"/>
          <w:szCs w:val="28"/>
          <w:lang w:val="el-GR"/>
          <w14:ligatures w14:val="standardContextual"/>
        </w:rPr>
      </w:pPr>
      <w:r w:rsidRPr="00784706">
        <w:rPr>
          <w:rFonts w:ascii="Aptos" w:eastAsia="Aptos" w:hAnsi="Aptos"/>
          <w:b/>
          <w:bCs/>
          <w:i/>
          <w:iCs/>
          <w:kern w:val="2"/>
          <w:sz w:val="28"/>
          <w:szCs w:val="28"/>
          <w:lang w:val="el-GR"/>
          <w14:ligatures w14:val="standardContextual"/>
        </w:rPr>
        <w:t xml:space="preserve">« Το βασικό σ’ αυτό που έχει ξεκινήσει εδώ και χρόνια είναι τι θα κάνουμε οι κάτοικοι και οι φορείς της πόλης μας. </w:t>
      </w:r>
    </w:p>
    <w:p w14:paraId="5BE8F485" w14:textId="77777777" w:rsidR="00784706" w:rsidRPr="00784706" w:rsidRDefault="00784706" w:rsidP="00784706">
      <w:pPr>
        <w:spacing w:before="240" w:after="160" w:line="240" w:lineRule="auto"/>
        <w:rPr>
          <w:rFonts w:ascii="Aptos" w:eastAsia="Aptos" w:hAnsi="Aptos"/>
          <w:b/>
          <w:bCs/>
          <w:i/>
          <w:iCs/>
          <w:kern w:val="2"/>
          <w:sz w:val="28"/>
          <w:szCs w:val="28"/>
          <w:lang w:val="el-GR"/>
          <w14:ligatures w14:val="standardContextual"/>
        </w:rPr>
      </w:pPr>
      <w:r w:rsidRPr="00784706">
        <w:rPr>
          <w:rFonts w:ascii="Aptos" w:eastAsia="Aptos" w:hAnsi="Aptos"/>
          <w:b/>
          <w:bCs/>
          <w:i/>
          <w:iCs/>
          <w:kern w:val="2"/>
          <w:sz w:val="28"/>
          <w:szCs w:val="28"/>
          <w:lang w:val="el-GR"/>
          <w14:ligatures w14:val="standardContextual"/>
        </w:rPr>
        <w:t xml:space="preserve">Όποια εξέλιξη και αν υπάρξει πρέπει πιο δυναμικά να βγούμε μπροστά όλοι οι κάτοικοι και οι φορείς της περιοχής, που το δάσος ξαναλέμε είναι ΔΙΚΌ ΜΑΣ, έχοντας στο στόχαστρο όλους αυτούς που νομοθετούν, όλους αυτούς που έχουν συμφέροντα». </w:t>
      </w:r>
    </w:p>
    <w:p w14:paraId="12F96C75"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Τονίσαμε ότι:</w:t>
      </w:r>
    </w:p>
    <w:p w14:paraId="05C28BB1" w14:textId="77777777" w:rsidR="00784706" w:rsidRPr="00784706" w:rsidRDefault="00784706" w:rsidP="00784706">
      <w:pPr>
        <w:spacing w:before="240" w:after="160" w:line="240" w:lineRule="auto"/>
        <w:rPr>
          <w:rFonts w:ascii="Aptos" w:eastAsia="Aptos" w:hAnsi="Aptos"/>
          <w:b/>
          <w:bCs/>
          <w:i/>
          <w:iCs/>
          <w:kern w:val="2"/>
          <w:sz w:val="28"/>
          <w:szCs w:val="28"/>
          <w:lang w:val="el-GR"/>
          <w14:ligatures w14:val="standardContextual"/>
        </w:rPr>
      </w:pPr>
      <w:r w:rsidRPr="00784706">
        <w:rPr>
          <w:rFonts w:ascii="Aptos" w:eastAsia="Aptos" w:hAnsi="Aptos"/>
          <w:b/>
          <w:bCs/>
          <w:i/>
          <w:iCs/>
          <w:kern w:val="2"/>
          <w:sz w:val="28"/>
          <w:szCs w:val="28"/>
          <w:lang w:val="el-GR"/>
          <w14:ligatures w14:val="standardContextual"/>
        </w:rPr>
        <w:t xml:space="preserve">«Πρέπει να προχωρήσουμε πιο δυναμικά γιατί εμείς θα διασφαλίσουμε το δάσος μας και δεν πρέπει να περιμένουμε τίποτα άλλο, χωρίς να υποτιμούμε την δουλειά των επιστημόνων. </w:t>
      </w:r>
    </w:p>
    <w:p w14:paraId="1375A7D9" w14:textId="77777777" w:rsidR="00784706" w:rsidRPr="00784706" w:rsidRDefault="00784706" w:rsidP="00784706">
      <w:pPr>
        <w:spacing w:before="240" w:after="160" w:line="240" w:lineRule="auto"/>
        <w:rPr>
          <w:rFonts w:ascii="Aptos" w:eastAsia="Aptos" w:hAnsi="Aptos"/>
          <w:b/>
          <w:bCs/>
          <w:i/>
          <w:iCs/>
          <w:kern w:val="2"/>
          <w:sz w:val="28"/>
          <w:szCs w:val="28"/>
          <w:lang w:val="el-GR"/>
          <w14:ligatures w14:val="standardContextual"/>
        </w:rPr>
      </w:pPr>
      <w:r w:rsidRPr="00784706">
        <w:rPr>
          <w:rFonts w:ascii="Aptos" w:eastAsia="Aptos" w:hAnsi="Aptos"/>
          <w:b/>
          <w:bCs/>
          <w:i/>
          <w:iCs/>
          <w:kern w:val="2"/>
          <w:sz w:val="28"/>
          <w:szCs w:val="28"/>
          <w:lang w:val="el-GR"/>
          <w14:ligatures w14:val="standardContextual"/>
        </w:rPr>
        <w:t>Θα πρέπει να τσακίσουμε στην πράξη τους νόμους τους όπως γίνεται και με τον αγώνα και τις απεργίες των εργαζομένων μέσα από τα σωματεία τους στους χώρους δουλειάς.»</w:t>
      </w:r>
    </w:p>
    <w:p w14:paraId="23B4D932" w14:textId="77777777" w:rsidR="00784706" w:rsidRPr="00784706" w:rsidRDefault="00784706" w:rsidP="00784706">
      <w:pPr>
        <w:spacing w:before="240" w:after="160" w:line="240" w:lineRule="auto"/>
        <w:ind w:firstLine="720"/>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Τέλος με αφορμή μια ανακοίνωση του «Αμπάριζα» θα θέλαμε να πούμε κάποια πράγματα: </w:t>
      </w:r>
    </w:p>
    <w:p w14:paraId="1F751A29" w14:textId="1303124F" w:rsidR="00DD58B9" w:rsidRPr="00DD58B9" w:rsidRDefault="008E4042" w:rsidP="00F50D7D">
      <w:pPr>
        <w:pStyle w:val="ab"/>
        <w:numPr>
          <w:ilvl w:val="0"/>
          <w:numId w:val="4"/>
        </w:numPr>
        <w:spacing w:before="240" w:line="240" w:lineRule="auto"/>
        <w:ind w:left="284" w:hanging="284"/>
        <w:jc w:val="both"/>
        <w:rPr>
          <w:rFonts w:ascii="Aptos" w:eastAsia="Aptos" w:hAnsi="Aptos"/>
          <w:b/>
          <w:bCs/>
          <w:kern w:val="2"/>
          <w:sz w:val="28"/>
          <w:szCs w:val="28"/>
          <w14:ligatures w14:val="standardContextual"/>
        </w:rPr>
      </w:pPr>
      <w:r w:rsidRPr="00DD58B9">
        <w:rPr>
          <w:rFonts w:ascii="Aptos" w:eastAsia="Aptos" w:hAnsi="Aptos"/>
          <w:b/>
          <w:bCs/>
          <w:kern w:val="2"/>
          <w:sz w:val="28"/>
          <w:szCs w:val="28"/>
          <w14:ligatures w14:val="standardContextual"/>
        </w:rPr>
        <w:t>Γράφει η ανακοίνωση:</w:t>
      </w:r>
      <w:r w:rsidR="00784706" w:rsidRPr="00DD58B9">
        <w:rPr>
          <w:rFonts w:ascii="Aptos" w:eastAsia="Aptos" w:hAnsi="Aptos"/>
          <w:b/>
          <w:bCs/>
          <w:kern w:val="2"/>
          <w:sz w:val="28"/>
          <w:szCs w:val="28"/>
          <w14:ligatures w14:val="standardContextual"/>
        </w:rPr>
        <w:t xml:space="preserve"> </w:t>
      </w:r>
      <w:r w:rsidR="00DD58B9" w:rsidRPr="00DD58B9">
        <w:rPr>
          <w:rFonts w:ascii="Aptos" w:eastAsia="Aptos" w:hAnsi="Aptos"/>
          <w:b/>
          <w:bCs/>
          <w:kern w:val="2"/>
          <w:sz w:val="28"/>
          <w:szCs w:val="28"/>
          <w14:ligatures w14:val="standardContextual"/>
        </w:rPr>
        <w:t xml:space="preserve">  </w:t>
      </w:r>
      <w:r w:rsidR="00DD58B9" w:rsidRPr="00DD58B9">
        <w:rPr>
          <w:rFonts w:ascii="Aptos" w:eastAsia="Aptos" w:hAnsi="Aptos"/>
          <w:b/>
          <w:bCs/>
          <w:i/>
          <w:iCs/>
          <w:kern w:val="2"/>
          <w:sz w:val="28"/>
          <w:szCs w:val="28"/>
          <w14:ligatures w14:val="standardContextual"/>
        </w:rPr>
        <w:t>«...Η αντιπολίτευση αρκείται στην επισήμανση των αρνητικών εξελίξεων άτολμη, έως τώρα, να εισηγηθεί και να οργανώσει μία στάση προάσπισης του μοναδικού πνεύμονα πρασίνου για την πόλη μας και τους όμορους Δήμους».</w:t>
      </w:r>
    </w:p>
    <w:p w14:paraId="6BFD10D4" w14:textId="41D19E89" w:rsidR="00784706" w:rsidRPr="00DD58B9" w:rsidRDefault="00784706" w:rsidP="008E4042">
      <w:pPr>
        <w:spacing w:before="240" w:line="240" w:lineRule="auto"/>
        <w:rPr>
          <w:rFonts w:ascii="Aptos" w:eastAsia="Aptos" w:hAnsi="Aptos"/>
          <w:b/>
          <w:bCs/>
          <w:kern w:val="2"/>
          <w:sz w:val="28"/>
          <w:szCs w:val="28"/>
          <w:lang w:val="el-GR"/>
          <w14:ligatures w14:val="standardContextual"/>
        </w:rPr>
      </w:pPr>
      <w:r w:rsidRPr="00DD58B9">
        <w:rPr>
          <w:rFonts w:ascii="Aptos" w:eastAsia="Aptos" w:hAnsi="Aptos"/>
          <w:b/>
          <w:bCs/>
          <w:kern w:val="2"/>
          <w:sz w:val="28"/>
          <w:szCs w:val="28"/>
          <w:lang w:val="el-GR"/>
          <w14:ligatures w14:val="standardContextual"/>
        </w:rPr>
        <w:t>Στην ανακοίνωση η αντιπολίτευση «τσουβαλιάζεται» σαν να είναι κάτι ενιαίο κάτι που εν τέλει ΑΔΙΚΕΙ (ανεξάρτητα από προθέσεις) κατάφωρα τη Λαϊκή Συσπείρωση.</w:t>
      </w:r>
    </w:p>
    <w:p w14:paraId="667B81A9"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lastRenderedPageBreak/>
        <w:t xml:space="preserve">Εξηγούμαστε: </w:t>
      </w:r>
    </w:p>
    <w:p w14:paraId="2B2A18EC"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Η Λαϊκή Συσπείρωση είμαστε ο συνδυασμός του ΚΚΕ, έτσι αυτοπροσδιοριζόμαστε. </w:t>
      </w:r>
    </w:p>
    <w:p w14:paraId="090AD820"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Αξίζει εδώ να σημειώσουμε ότι και ο φορέας "Αμπάριζα" κάποτε εντάχτηκε σε δημοτική παράταξη κόμματος.</w:t>
      </w:r>
    </w:p>
    <w:p w14:paraId="0011F48F" w14:textId="456D9741"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Ως ΚΚΕ και Λαϊκή Συσπείρωση έχουμε δώσει αγώνες εδώ και δεκαετίες μαζί με τον Γαλατσιώτικο λαό και τους φορείς του στις καταλήψεις και στις συγκρούσεις με τα ΜΑΤ για σωθούν:  Το Άλσος Βε</w:t>
      </w:r>
      <w:r w:rsidRPr="00784706">
        <w:rPr>
          <w:rFonts w:ascii="Arial" w:eastAsia="Aptos" w:hAnsi="Arial" w:cs="Arial"/>
          <w:b/>
          <w:bCs/>
          <w:kern w:val="2"/>
          <w:sz w:val="28"/>
          <w:szCs w:val="28"/>
          <w:lang w:val="el-GR"/>
          <w14:ligatures w14:val="standardContextual"/>
        </w:rPr>
        <w:t>ΐ</w:t>
      </w:r>
      <w:r w:rsidRPr="00784706">
        <w:rPr>
          <w:rFonts w:ascii="Aptos" w:eastAsia="Aptos" w:hAnsi="Aptos"/>
          <w:b/>
          <w:bCs/>
          <w:kern w:val="2"/>
          <w:sz w:val="28"/>
          <w:szCs w:val="28"/>
          <w:lang w:val="el-GR"/>
          <w14:ligatures w14:val="standardContextual"/>
        </w:rPr>
        <w:t>κου, η πλατεία Ηνιόχου (από</w:t>
      </w:r>
      <w:r w:rsidR="009E582E">
        <w:rPr>
          <w:rFonts w:ascii="Aptos" w:eastAsia="Aptos" w:hAnsi="Aptos"/>
          <w:b/>
          <w:bCs/>
          <w:kern w:val="2"/>
          <w:sz w:val="28"/>
          <w:szCs w:val="28"/>
          <w:lang w:val="el-GR"/>
          <w14:ligatures w14:val="standardContextual"/>
        </w:rPr>
        <w:t xml:space="preserve"> την</w:t>
      </w:r>
      <w:r w:rsidRPr="00784706">
        <w:rPr>
          <w:rFonts w:ascii="Aptos" w:eastAsia="Aptos" w:hAnsi="Aptos"/>
          <w:b/>
          <w:bCs/>
          <w:kern w:val="2"/>
          <w:sz w:val="28"/>
          <w:szCs w:val="28"/>
          <w:lang w:val="el-GR"/>
          <w14:ligatures w14:val="standardContextual"/>
        </w:rPr>
        <w:t xml:space="preserve"> </w:t>
      </w:r>
      <w:r w:rsidR="009E582E">
        <w:rPr>
          <w:rFonts w:ascii="Aptos" w:eastAsia="Aptos" w:hAnsi="Aptos"/>
          <w:b/>
          <w:bCs/>
          <w:kern w:val="2"/>
          <w:sz w:val="28"/>
          <w:szCs w:val="28"/>
          <w:lang w:val="el-GR"/>
          <w14:ligatures w14:val="standardContextual"/>
        </w:rPr>
        <w:t>εγκατάσταση πρατηρίου καυσίμων</w:t>
      </w:r>
      <w:r w:rsidRPr="00784706">
        <w:rPr>
          <w:rFonts w:ascii="Aptos" w:eastAsia="Aptos" w:hAnsi="Aptos"/>
          <w:b/>
          <w:bCs/>
          <w:kern w:val="2"/>
          <w:sz w:val="28"/>
          <w:szCs w:val="28"/>
          <w:lang w:val="el-GR"/>
          <w14:ligatures w14:val="standardContextual"/>
        </w:rPr>
        <w:t xml:space="preserve">), για την απομάκρυνση της ΛΑΤΟ αλλά και για να υπερασπιστούμε και άλλους πολλούς δημόσιους χώρους ενώ για το Δασόκτημα: </w:t>
      </w:r>
    </w:p>
    <w:p w14:paraId="4BDFB684"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Έχουμε φέρει δεκάδες ανακοινώσεις στα Δημοτικά Συμβούλια, προκαλέσει άλλες τόσες συζητήσεις, αναδείξει πλευρές, μοιραστεί τις όποιες πληροφορίες και γνώσεις μας, συνεργαστεί και βρεθεί σε δράσεις και με τον Αμπάριζα, που τσουβαλιάζει σήμερα αυθαίρετα όλη την αντιπολίτευση...</w:t>
      </w:r>
    </w:p>
    <w:p w14:paraId="6069B201"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Έχουμε οργανώσει κινητοποιήσεις, συγκεντρώσεις, μοιράσει χιλιάδες ανακοινώσεις εδώ και πολλά χρόνια. </w:t>
      </w:r>
    </w:p>
    <w:p w14:paraId="51DEC5DA"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Έχουμε δώσει κοινή συνέντευξη τύπου με την Λαϊκή Συσπείρωση της Νέας Ιωνίας. </w:t>
      </w:r>
    </w:p>
    <w:p w14:paraId="6A590ED7"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Πρόσφατα η Λαϊκή Συσπείρωση  της Περιφέρειας κατάγγειλε τις προσπάθειες και μεθοδεύσεις για την καταπάτηση και ιδιωτικοποίηση της περιοχής.</w:t>
      </w:r>
    </w:p>
    <w:p w14:paraId="759B355B"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Ως ΚΚΕ έχουμε κάνει επερωτήσεις στην Βουλή για το συγκεκριμένο ζήτημα, η τελευταία πριν λίγους μήνες. </w:t>
      </w:r>
    </w:p>
    <w:p w14:paraId="5E5AC96F" w14:textId="77777777" w:rsidR="00784706" w:rsidRPr="00784706" w:rsidRDefault="00784706" w:rsidP="00F50D7D">
      <w:pPr>
        <w:numPr>
          <w:ilvl w:val="0"/>
          <w:numId w:val="2"/>
        </w:numPr>
        <w:spacing w:before="240" w:after="160" w:line="240" w:lineRule="auto"/>
        <w:contextualSpacing/>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Ο «Ριζοσπάστης» έχει δημοσιεύσει κείμενα - καταγγελίες στην κατεύθυνση της υπεράσπισης του δημόσιου δασικού αναδασωτέου χαρακτήρα του Δασοκτήματος.</w:t>
      </w:r>
    </w:p>
    <w:p w14:paraId="5BEE9E62"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Φυσικά και ΔΕΝ ΜΟΝΟΠΩΛΟΥΜΕ τον συγκεκριμένο αγώνα.</w:t>
      </w:r>
    </w:p>
    <w:p w14:paraId="6C3F077D"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Όμως αποτελεί "άκομψο" γεγονός να μιλάει ο φορέας "Αμπάριζα" για ενιαίες ευθύνες συλλήβδην όλης της αντιπολίτευσης όταν στις τελευταίες δημοτικές εκλογές ο συγκεκριμένος φορέας εντάχτηκε αυτή την φορά στην δημοτική παράταξη του κ. </w:t>
      </w:r>
      <w:proofErr w:type="spellStart"/>
      <w:r w:rsidRPr="00784706">
        <w:rPr>
          <w:rFonts w:ascii="Aptos" w:eastAsia="Aptos" w:hAnsi="Aptos"/>
          <w:b/>
          <w:bCs/>
          <w:kern w:val="2"/>
          <w:sz w:val="28"/>
          <w:szCs w:val="28"/>
          <w:lang w:val="el-GR"/>
          <w14:ligatures w14:val="standardContextual"/>
        </w:rPr>
        <w:t>Γερμάνου</w:t>
      </w:r>
      <w:proofErr w:type="spellEnd"/>
      <w:r w:rsidRPr="00784706">
        <w:rPr>
          <w:rFonts w:ascii="Aptos" w:eastAsia="Aptos" w:hAnsi="Aptos"/>
          <w:b/>
          <w:bCs/>
          <w:kern w:val="2"/>
          <w:sz w:val="28"/>
          <w:szCs w:val="28"/>
          <w:lang w:val="el-GR"/>
          <w14:ligatures w14:val="standardContextual"/>
        </w:rPr>
        <w:t xml:space="preserve"> Μελισσουργού.  (Η αλήθεια είναι ότι ο τελευταίος </w:t>
      </w:r>
      <w:r w:rsidRPr="00784706">
        <w:rPr>
          <w:rFonts w:ascii="Aptos" w:eastAsia="Aptos" w:hAnsi="Aptos"/>
          <w:b/>
          <w:bCs/>
          <w:kern w:val="2"/>
          <w:sz w:val="28"/>
          <w:szCs w:val="28"/>
          <w:lang w:val="el-GR"/>
          <w14:ligatures w14:val="standardContextual"/>
        </w:rPr>
        <w:lastRenderedPageBreak/>
        <w:t xml:space="preserve">έχει παραμείνει, συνεπής στις διακηρύξεις του). Ο κ. Μελισσουργός υπήρξε Αντιδήμαρχος των διοικήσεων Τούντα και Μαρκόπουλου και είχε ψηφίσει τότε για την πλατεία Ηνιόχου το υπόγειο πάρκινγκ με υπέργεια καφετέρια (ακόμα και σε πρόσφατη συνεδρίαση του Δημοτικού Συμβουλίου τοποθετήθηκε υπέρ ενός «ήπιου» υπόγειου πάρκινγκ κάτω από την συγκεκριμένη πλατεία). </w:t>
      </w:r>
    </w:p>
    <w:p w14:paraId="490F4A35"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Η συγκεκριμένη παράταξη που συμμετέχει μέχρι και σήμερα ο φορέας «Αμπάριζα» ψηφίζει ακόμα και τώρα τεχνικά προγράμματα και προϋπολογισμούς του νυν Δημάρχου (επίσης δικαίωμά της !) </w:t>
      </w:r>
    </w:p>
    <w:p w14:paraId="6A9EC092"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Προφανώς ήταν και είναι δικαίωμά τους οι οποιεσδήποτε επιλογές τους. Όμως θεωρούμε ότι θα έπρεπε να πουν τα πράγματα με το όνομά τους, κάτι που θεωρούμε ότι δεν έκαναν...</w:t>
      </w:r>
    </w:p>
    <w:p w14:paraId="674EA1C4"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Η αντιπολίτευση και στον Δήμο Γαλατσίου δεν ήταν και δεν είναι ενιαία.</w:t>
      </w:r>
    </w:p>
    <w:p w14:paraId="4EA0B84A" w14:textId="7E43FA6E" w:rsidR="00784706" w:rsidRPr="00784706" w:rsidRDefault="00DD58B9" w:rsidP="00F50D7D">
      <w:pPr>
        <w:pStyle w:val="ab"/>
        <w:numPr>
          <w:ilvl w:val="0"/>
          <w:numId w:val="4"/>
        </w:numPr>
        <w:spacing w:before="240" w:line="240" w:lineRule="auto"/>
        <w:ind w:left="284" w:hanging="284"/>
        <w:jc w:val="both"/>
        <w:rPr>
          <w:rFonts w:ascii="Aptos" w:eastAsia="Aptos" w:hAnsi="Aptos"/>
          <w:b/>
          <w:bCs/>
          <w:kern w:val="2"/>
          <w:sz w:val="28"/>
          <w:szCs w:val="28"/>
          <w14:ligatures w14:val="standardContextual"/>
        </w:rPr>
      </w:pPr>
      <w:r>
        <w:rPr>
          <w:rFonts w:ascii="Aptos" w:eastAsia="Aptos" w:hAnsi="Aptos"/>
          <w:b/>
          <w:bCs/>
          <w:kern w:val="2"/>
          <w:sz w:val="28"/>
          <w:szCs w:val="28"/>
          <w14:ligatures w14:val="standardContextual"/>
        </w:rPr>
        <w:t>Σε άλλο σημείο γράφει</w:t>
      </w:r>
      <w:r w:rsidR="00784706" w:rsidRPr="00784706">
        <w:rPr>
          <w:rFonts w:ascii="Aptos" w:eastAsia="Aptos" w:hAnsi="Aptos"/>
          <w:b/>
          <w:bCs/>
          <w:kern w:val="2"/>
          <w:sz w:val="28"/>
          <w:szCs w:val="28"/>
          <w14:ligatures w14:val="standardContextual"/>
        </w:rPr>
        <w:t xml:space="preserve">: </w:t>
      </w:r>
      <w:r w:rsidR="00784706" w:rsidRPr="00DD58B9">
        <w:rPr>
          <w:rFonts w:ascii="Aptos" w:eastAsia="Aptos" w:hAnsi="Aptos"/>
          <w:b/>
          <w:bCs/>
          <w:i/>
          <w:iCs/>
          <w:kern w:val="2"/>
          <w:sz w:val="28"/>
          <w:szCs w:val="28"/>
          <w14:ligatures w14:val="standardContextual"/>
        </w:rPr>
        <w:t>«Οι πολιτικές και ιδεολογικές διαφοροποιήσεις ας μην γίνουν για άλλη μία φορά άλλοθι ή εμπόδιο σε μια όσο το δυνατόν πιο ευρεία συσπείρωση δυνάμεων.»</w:t>
      </w:r>
    </w:p>
    <w:p w14:paraId="06CAD1CB"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Αν οι συντάκτες εννοούν ότι οι διαφορετικές ιδεολογικές αντιλήψεις δεν πρέπει να μπαίνουν εμπόδιο σε κοινές δράσεις στο μαζικό κίνημα συμφωνούμε.</w:t>
      </w:r>
    </w:p>
    <w:p w14:paraId="2DDF033B" w14:textId="77777777" w:rsidR="00784706" w:rsidRPr="00784706" w:rsidRDefault="00784706" w:rsidP="00784706">
      <w:pPr>
        <w:spacing w:before="240" w:after="16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 xml:space="preserve">Αν εννοούν ότι αυτές οι διαφορές θα πρέπει "να μπουν κάτω από το χαλί" χάριν της ενότητας τότε διαφωνούμε. </w:t>
      </w:r>
    </w:p>
    <w:p w14:paraId="5F8BC7E5" w14:textId="77777777" w:rsidR="00784706" w:rsidRPr="00784706" w:rsidRDefault="00784706" w:rsidP="00784706">
      <w:pPr>
        <w:spacing w:before="240" w:line="240" w:lineRule="auto"/>
        <w:rPr>
          <w:rFonts w:ascii="Aptos" w:eastAsia="Aptos" w:hAnsi="Aptos"/>
          <w:b/>
          <w:bCs/>
          <w:kern w:val="2"/>
          <w:sz w:val="28"/>
          <w:szCs w:val="28"/>
          <w:lang w:val="el-GR"/>
          <w14:ligatures w14:val="standardContextual"/>
        </w:rPr>
      </w:pPr>
      <w:r w:rsidRPr="00784706">
        <w:rPr>
          <w:rFonts w:ascii="Aptos" w:eastAsia="Aptos" w:hAnsi="Aptos"/>
          <w:b/>
          <w:bCs/>
          <w:kern w:val="2"/>
          <w:sz w:val="28"/>
          <w:szCs w:val="28"/>
          <w:lang w:val="el-GR"/>
          <w14:ligatures w14:val="standardContextual"/>
        </w:rPr>
        <w:t>Η ευρεία συσπείρωση δυνάμεων πράγματι πρέπει και μπορεί να γίνει κυρίως στον αγώνα  για να υπερασπιστούμε μαζί με όλα τα αυτονόητα δικαιώματά μας και τούς τελευταίους εναπομείναντες ελεύθερους χώρους αλλά θα πρέπει να έχει και στόχο αυτήν την πολιτική που ρημάζει και λεηλατεί τις ζωές μας, τους δημόσιους ελεύθερους χώρους, το περιβάλλον. Σε αυτόν τον αγώνα οι κομμουνιστές θα είμαστε μαζί με άλλους συναγωνιστές και ριζοσπάστες για να γίνει ο Λαός μας κυρίαρχος του πλούτου που παράγει, γιατί του ανήκουν ΌΛΑ.</w:t>
      </w:r>
    </w:p>
    <w:tbl>
      <w:tblPr>
        <w:tblW w:w="0" w:type="auto"/>
        <w:jc w:val="center"/>
        <w:tblLook w:val="04A0" w:firstRow="1" w:lastRow="0" w:firstColumn="1" w:lastColumn="0" w:noHBand="0" w:noVBand="1"/>
      </w:tblPr>
      <w:tblGrid>
        <w:gridCol w:w="3250"/>
      </w:tblGrid>
      <w:tr w:rsidR="00074F76" w:rsidRPr="00DB15B3" w14:paraId="60A8289A" w14:textId="77777777" w:rsidTr="001F04BF">
        <w:trPr>
          <w:trHeight w:val="1351"/>
          <w:jc w:val="center"/>
        </w:trPr>
        <w:tc>
          <w:tcPr>
            <w:tcW w:w="3250" w:type="dxa"/>
          </w:tcPr>
          <w:p w14:paraId="1C7AF67B" w14:textId="3F0CC8D9" w:rsidR="00074F76" w:rsidRPr="00784706" w:rsidRDefault="00074F76" w:rsidP="00784706">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lastRenderedPageBreak/>
              <w:t>Για την Λαϊκή Συσπείρωση</w:t>
            </w:r>
            <w:r w:rsidR="004C61D7" w:rsidRPr="00784706">
              <w:rPr>
                <w:rFonts w:asciiTheme="minorHAnsi" w:hAnsiTheme="minorHAnsi" w:cstheme="minorHAnsi"/>
                <w:b/>
                <w:lang w:val="el-GR" w:eastAsia="el-GR"/>
              </w:rPr>
              <w:t xml:space="preserve"> Γαλατσίου</w:t>
            </w:r>
          </w:p>
          <w:p w14:paraId="41CB5FC0" w14:textId="029B3C12" w:rsidR="00074F76" w:rsidRPr="00784706" w:rsidRDefault="00074F76" w:rsidP="00784706">
            <w:pPr>
              <w:tabs>
                <w:tab w:val="left" w:pos="-2268"/>
              </w:tabs>
              <w:spacing w:after="240"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Οι Δημοτικοί σύμβουλοι</w:t>
            </w:r>
          </w:p>
          <w:p w14:paraId="65BE6D95" w14:textId="229FBF32" w:rsidR="00CE3CD2" w:rsidRPr="00784706" w:rsidRDefault="00F3771C"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 xml:space="preserve">  </w:t>
            </w:r>
            <w:r w:rsidR="00074F76" w:rsidRPr="00784706">
              <w:rPr>
                <w:rFonts w:asciiTheme="minorHAnsi" w:hAnsiTheme="minorHAnsi" w:cstheme="minorHAnsi"/>
                <w:b/>
                <w:lang w:val="el-GR" w:eastAsia="el-GR"/>
              </w:rPr>
              <w:t>Γρηγόρης Χαραλαμπίδης</w:t>
            </w:r>
          </w:p>
          <w:p w14:paraId="00E8B16C" w14:textId="77777777" w:rsidR="00784706" w:rsidRDefault="00CE3CD2"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Άννα Αναστασοπούλου</w:t>
            </w:r>
            <w:r w:rsidR="00F3771C" w:rsidRPr="00784706">
              <w:rPr>
                <w:rFonts w:asciiTheme="minorHAnsi" w:hAnsiTheme="minorHAnsi" w:cstheme="minorHAnsi"/>
                <w:b/>
                <w:lang w:val="el-GR" w:eastAsia="el-GR"/>
              </w:rPr>
              <w:t xml:space="preserve"> </w:t>
            </w:r>
          </w:p>
          <w:p w14:paraId="14086889" w14:textId="218831BC" w:rsidR="00074F76" w:rsidRPr="00784706" w:rsidRDefault="00074F76"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Μάνθος Ιμπριάλος</w:t>
            </w:r>
          </w:p>
          <w:p w14:paraId="6F60C4A2" w14:textId="77777777" w:rsidR="00CE3CD2" w:rsidRPr="00784706" w:rsidRDefault="00CE3CD2" w:rsidP="00F3771C">
            <w:pPr>
              <w:tabs>
                <w:tab w:val="left" w:pos="-2268"/>
              </w:tabs>
              <w:spacing w:line="240" w:lineRule="auto"/>
              <w:jc w:val="center"/>
              <w:rPr>
                <w:rFonts w:asciiTheme="minorHAnsi" w:hAnsiTheme="minorHAnsi" w:cstheme="minorHAnsi"/>
                <w:b/>
                <w:szCs w:val="16"/>
                <w:lang w:val="el-GR" w:eastAsia="el-GR"/>
              </w:rPr>
            </w:pPr>
            <w:r w:rsidRPr="00784706">
              <w:rPr>
                <w:rFonts w:asciiTheme="minorHAnsi" w:hAnsiTheme="minorHAnsi" w:cstheme="minorHAnsi"/>
                <w:b/>
                <w:szCs w:val="16"/>
                <w:lang w:val="el-GR" w:eastAsia="el-GR"/>
              </w:rPr>
              <w:t>Στέφανος Δημητριάδης</w:t>
            </w:r>
          </w:p>
          <w:p w14:paraId="04FFB3FA" w14:textId="56ADB49D" w:rsidR="00CE3CD2" w:rsidRPr="00F3771C" w:rsidRDefault="00CE3CD2" w:rsidP="00F3771C">
            <w:pPr>
              <w:tabs>
                <w:tab w:val="left" w:pos="-2268"/>
              </w:tabs>
              <w:spacing w:line="240" w:lineRule="auto"/>
              <w:jc w:val="center"/>
              <w:rPr>
                <w:rFonts w:asciiTheme="minorHAnsi" w:hAnsiTheme="minorHAnsi" w:cstheme="minorHAnsi"/>
                <w:b/>
                <w:sz w:val="18"/>
                <w:szCs w:val="16"/>
                <w:lang w:val="el-GR" w:eastAsia="el-GR"/>
              </w:rPr>
            </w:pPr>
            <w:r w:rsidRPr="00784706">
              <w:rPr>
                <w:rFonts w:asciiTheme="minorHAnsi" w:hAnsiTheme="minorHAnsi" w:cstheme="minorHAnsi"/>
                <w:b/>
                <w:szCs w:val="16"/>
                <w:lang w:val="el-GR" w:eastAsia="el-GR"/>
              </w:rPr>
              <w:t>Κώστας Αγγελής</w:t>
            </w:r>
          </w:p>
        </w:tc>
      </w:tr>
    </w:tbl>
    <w:p w14:paraId="2E2A9149" w14:textId="77777777" w:rsidR="00CD15C5" w:rsidRPr="00E66AE1" w:rsidRDefault="00CD15C5" w:rsidP="00F3771C">
      <w:pPr>
        <w:spacing w:line="240" w:lineRule="auto"/>
        <w:rPr>
          <w:rFonts w:cs="Tahoma"/>
          <w:b/>
          <w:szCs w:val="22"/>
          <w:lang w:val="el-GR"/>
        </w:rPr>
      </w:pPr>
    </w:p>
    <w:sectPr w:rsidR="00CD15C5" w:rsidRPr="00E66AE1" w:rsidSect="00D81855">
      <w:headerReference w:type="default" r:id="rId8"/>
      <w:footerReference w:type="default" r:id="rId9"/>
      <w:pgSz w:w="11907" w:h="16840" w:code="9"/>
      <w:pgMar w:top="3182" w:right="1134" w:bottom="709" w:left="1134" w:header="142"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39BB" w14:textId="77777777" w:rsidR="00F50D7D" w:rsidRDefault="00F50D7D">
      <w:r>
        <w:separator/>
      </w:r>
    </w:p>
  </w:endnote>
  <w:endnote w:type="continuationSeparator" w:id="0">
    <w:p w14:paraId="0CE79374" w14:textId="77777777" w:rsidR="00F50D7D" w:rsidRDefault="00F5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E7D5" w14:textId="5B8AA856" w:rsidR="00823625" w:rsidRPr="00337959" w:rsidRDefault="00797BA5" w:rsidP="00337959">
    <w:pPr>
      <w:pStyle w:val="a4"/>
      <w:pBdr>
        <w:top w:val="thinThickSmallGap" w:sz="24" w:space="1" w:color="622423"/>
      </w:pBdr>
      <w:tabs>
        <w:tab w:val="clear" w:pos="4536"/>
        <w:tab w:val="clear" w:pos="9072"/>
        <w:tab w:val="right" w:pos="9639"/>
      </w:tabs>
      <w:rPr>
        <w:rFonts w:cs="Tahoma"/>
        <w:sz w:val="18"/>
        <w:szCs w:val="18"/>
        <w:lang w:val="el-GR"/>
      </w:rPr>
    </w:pPr>
    <w:r>
      <w:rPr>
        <w:rFonts w:cs="Tahoma"/>
        <w:sz w:val="18"/>
        <w:szCs w:val="18"/>
        <w:lang w:val="el-GR"/>
      </w:rPr>
      <w:fldChar w:fldCharType="begin"/>
    </w:r>
    <w:r>
      <w:rPr>
        <w:rFonts w:cs="Tahoma"/>
        <w:sz w:val="18"/>
        <w:szCs w:val="18"/>
        <w:lang w:val="el-GR"/>
      </w:rPr>
      <w:instrText xml:space="preserve"> FILENAME   \* MERGEFORMAT </w:instrText>
    </w:r>
    <w:r>
      <w:rPr>
        <w:rFonts w:cs="Tahoma"/>
        <w:sz w:val="18"/>
        <w:szCs w:val="18"/>
        <w:lang w:val="el-GR"/>
      </w:rPr>
      <w:fldChar w:fldCharType="separate"/>
    </w:r>
    <w:r w:rsidR="00757ED4">
      <w:rPr>
        <w:rFonts w:cs="Tahoma"/>
        <w:noProof/>
        <w:sz w:val="18"/>
        <w:szCs w:val="18"/>
        <w:lang w:val="el-GR"/>
      </w:rPr>
      <w:t>ΑΝΑΚΟΙΝΩΣΗ_ΔΑΣΟΚΤΗΜΑ_2026-6-11.docx</w:t>
    </w:r>
    <w:r>
      <w:rPr>
        <w:rFonts w:cs="Tahoma"/>
        <w:sz w:val="18"/>
        <w:szCs w:val="18"/>
        <w:lang w:val="el-GR"/>
      </w:rPr>
      <w:fldChar w:fldCharType="end"/>
    </w:r>
    <w:r w:rsidR="00823625" w:rsidRPr="00337959">
      <w:rPr>
        <w:rFonts w:cs="Tahoma"/>
        <w:sz w:val="18"/>
        <w:szCs w:val="18"/>
        <w:lang w:val="el-GR"/>
      </w:rPr>
      <w:t xml:space="preserve"> </w:t>
    </w:r>
    <w:r w:rsidR="00823625" w:rsidRPr="00337959">
      <w:rPr>
        <w:rFonts w:cs="Tahoma"/>
        <w:sz w:val="18"/>
        <w:szCs w:val="18"/>
        <w:lang w:val="el-GR"/>
      </w:rPr>
      <w:tab/>
    </w:r>
    <w:r w:rsidR="00823625" w:rsidRPr="00337959">
      <w:rPr>
        <w:rFonts w:cs="Tahoma"/>
        <w:noProof/>
        <w:sz w:val="18"/>
        <w:szCs w:val="18"/>
        <w:lang w:val="el-GR"/>
      </w:rPr>
      <w:t xml:space="preserve">Σελ. </w:t>
    </w:r>
    <w:r w:rsidR="00823625" w:rsidRPr="00337959">
      <w:rPr>
        <w:rFonts w:cs="Tahoma"/>
        <w:b/>
        <w:noProof/>
        <w:sz w:val="18"/>
        <w:szCs w:val="18"/>
        <w:lang w:val="el-GR"/>
      </w:rPr>
      <w:fldChar w:fldCharType="begin"/>
    </w:r>
    <w:r w:rsidR="00823625" w:rsidRPr="00337959">
      <w:rPr>
        <w:rFonts w:cs="Tahoma"/>
        <w:b/>
        <w:noProof/>
        <w:sz w:val="18"/>
        <w:szCs w:val="18"/>
        <w:lang w:val="el-GR"/>
      </w:rPr>
      <w:instrText>PAGE  \* Arabic  \* MERGEFORMAT</w:instrText>
    </w:r>
    <w:r w:rsidR="00823625" w:rsidRPr="00337959">
      <w:rPr>
        <w:rFonts w:cs="Tahoma"/>
        <w:b/>
        <w:noProof/>
        <w:sz w:val="18"/>
        <w:szCs w:val="18"/>
        <w:lang w:val="el-GR"/>
      </w:rPr>
      <w:fldChar w:fldCharType="separate"/>
    </w:r>
    <w:r w:rsidR="00B0386B">
      <w:rPr>
        <w:rFonts w:cs="Tahoma"/>
        <w:b/>
        <w:noProof/>
        <w:sz w:val="18"/>
        <w:szCs w:val="18"/>
        <w:lang w:val="el-GR"/>
      </w:rPr>
      <w:t>1</w:t>
    </w:r>
    <w:r w:rsidR="00823625" w:rsidRPr="00337959">
      <w:rPr>
        <w:rFonts w:cs="Tahoma"/>
        <w:b/>
        <w:noProof/>
        <w:sz w:val="18"/>
        <w:szCs w:val="18"/>
        <w:lang w:val="el-GR"/>
      </w:rPr>
      <w:fldChar w:fldCharType="end"/>
    </w:r>
    <w:r w:rsidR="00823625" w:rsidRPr="00337959">
      <w:rPr>
        <w:rFonts w:cs="Tahoma"/>
        <w:noProof/>
        <w:sz w:val="18"/>
        <w:szCs w:val="18"/>
        <w:lang w:val="el-GR"/>
      </w:rPr>
      <w:t xml:space="preserve"> / </w:t>
    </w:r>
    <w:r w:rsidR="00823625" w:rsidRPr="00337959">
      <w:rPr>
        <w:rFonts w:cs="Tahoma"/>
        <w:b/>
        <w:noProof/>
        <w:sz w:val="18"/>
        <w:szCs w:val="18"/>
        <w:lang w:val="el-GR"/>
      </w:rPr>
      <w:fldChar w:fldCharType="begin"/>
    </w:r>
    <w:r w:rsidR="00823625" w:rsidRPr="00337959">
      <w:rPr>
        <w:rFonts w:cs="Tahoma"/>
        <w:b/>
        <w:noProof/>
        <w:sz w:val="18"/>
        <w:szCs w:val="18"/>
        <w:lang w:val="el-GR"/>
      </w:rPr>
      <w:instrText>NUMPAGES  \* Arabic  \* MERGEFORMAT</w:instrText>
    </w:r>
    <w:r w:rsidR="00823625" w:rsidRPr="00337959">
      <w:rPr>
        <w:rFonts w:cs="Tahoma"/>
        <w:b/>
        <w:noProof/>
        <w:sz w:val="18"/>
        <w:szCs w:val="18"/>
        <w:lang w:val="el-GR"/>
      </w:rPr>
      <w:fldChar w:fldCharType="separate"/>
    </w:r>
    <w:r w:rsidR="00B0386B">
      <w:rPr>
        <w:rFonts w:cs="Tahoma"/>
        <w:b/>
        <w:noProof/>
        <w:sz w:val="18"/>
        <w:szCs w:val="18"/>
        <w:lang w:val="el-GR"/>
      </w:rPr>
      <w:t>1</w:t>
    </w:r>
    <w:r w:rsidR="00823625" w:rsidRPr="00337959">
      <w:rPr>
        <w:rFonts w:cs="Tahoma"/>
        <w:b/>
        <w:noProof/>
        <w:sz w:val="18"/>
        <w:szCs w:val="18"/>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527C" w14:textId="77777777" w:rsidR="00F50D7D" w:rsidRDefault="00F50D7D">
      <w:r>
        <w:separator/>
      </w:r>
    </w:p>
  </w:footnote>
  <w:footnote w:type="continuationSeparator" w:id="0">
    <w:p w14:paraId="27DDFC5D" w14:textId="77777777" w:rsidR="00F50D7D" w:rsidRDefault="00F5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323D" w14:textId="77777777" w:rsidR="00823625" w:rsidRPr="00337959" w:rsidRDefault="00823625" w:rsidP="009E3D68">
    <w:pPr>
      <w:pStyle w:val="a3"/>
      <w:tabs>
        <w:tab w:val="clear" w:pos="9072"/>
        <w:tab w:val="right" w:pos="9639"/>
      </w:tabs>
      <w:spacing w:line="160" w:lineRule="atLeast"/>
      <w:jc w:val="center"/>
      <w:rPr>
        <w:sz w:val="16"/>
        <w:szCs w:val="16"/>
      </w:rPr>
    </w:pPr>
  </w:p>
  <w:p w14:paraId="5919484B" w14:textId="77777777" w:rsidR="00823625" w:rsidRPr="00270483" w:rsidRDefault="002D1FC9" w:rsidP="004C61D7">
    <w:pPr>
      <w:pStyle w:val="a3"/>
      <w:spacing w:line="160" w:lineRule="atLeast"/>
      <w:jc w:val="center"/>
      <w:rPr>
        <w:rFonts w:ascii="Times New Roman" w:hAnsi="Times New Roman"/>
        <w:color w:val="0F243E"/>
        <w:lang w:val="el-GR"/>
      </w:rPr>
    </w:pPr>
    <w:r>
      <w:rPr>
        <w:rFonts w:ascii="Times New Roman" w:hAnsi="Times New Roman"/>
        <w:noProof/>
        <w:color w:val="0F243E"/>
        <w:lang w:val="el-GR" w:eastAsia="el-GR"/>
      </w:rPr>
      <w:drawing>
        <wp:inline distT="0" distB="0" distL="0" distR="0" wp14:anchorId="63F23081" wp14:editId="5D3BB268">
          <wp:extent cx="3936508" cy="1549206"/>
          <wp:effectExtent l="0" t="0" r="6985"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ΛΣ_ΓΑΛΑΤΣΙΟΥ_ΛΟΓΟΤΥΠΟ_ΕΠΙΣΤΟΛΩΝ_2019.png"/>
                  <pic:cNvPicPr/>
                </pic:nvPicPr>
                <pic:blipFill>
                  <a:blip r:embed="rId1">
                    <a:extLst>
                      <a:ext uri="{28A0092B-C50C-407E-A947-70E740481C1C}">
                        <a14:useLocalDpi xmlns:a14="http://schemas.microsoft.com/office/drawing/2010/main" val="0"/>
                      </a:ext>
                    </a:extLst>
                  </a:blip>
                  <a:stretch>
                    <a:fillRect/>
                  </a:stretch>
                </pic:blipFill>
                <pic:spPr>
                  <a:xfrm>
                    <a:off x="0" y="0"/>
                    <a:ext cx="3936508" cy="15492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A1D"/>
    <w:multiLevelType w:val="multilevel"/>
    <w:tmpl w:val="F86AAC74"/>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376FC2"/>
    <w:multiLevelType w:val="hybridMultilevel"/>
    <w:tmpl w:val="48ECE2A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52084A48"/>
    <w:multiLevelType w:val="multilevel"/>
    <w:tmpl w:val="CA1417C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146356"/>
    <w:multiLevelType w:val="hybridMultilevel"/>
    <w:tmpl w:val="642EC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52098801">
    <w:abstractNumId w:val="0"/>
  </w:num>
  <w:num w:numId="2" w16cid:durableId="1905556607">
    <w:abstractNumId w:val="3"/>
  </w:num>
  <w:num w:numId="3" w16cid:durableId="1756784342">
    <w:abstractNumId w:val="2"/>
  </w:num>
  <w:num w:numId="4" w16cid:durableId="203194859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69"/>
    <w:rsid w:val="00002CF9"/>
    <w:rsid w:val="00004CF2"/>
    <w:rsid w:val="00011501"/>
    <w:rsid w:val="0001159F"/>
    <w:rsid w:val="00011B79"/>
    <w:rsid w:val="0001267C"/>
    <w:rsid w:val="000178DA"/>
    <w:rsid w:val="000206AA"/>
    <w:rsid w:val="000217B2"/>
    <w:rsid w:val="00025146"/>
    <w:rsid w:val="00027EA6"/>
    <w:rsid w:val="00030354"/>
    <w:rsid w:val="00037729"/>
    <w:rsid w:val="00040C98"/>
    <w:rsid w:val="00042939"/>
    <w:rsid w:val="00043DE1"/>
    <w:rsid w:val="000459C7"/>
    <w:rsid w:val="0004649B"/>
    <w:rsid w:val="00047B66"/>
    <w:rsid w:val="00047C65"/>
    <w:rsid w:val="00051994"/>
    <w:rsid w:val="00052F7D"/>
    <w:rsid w:val="00053B54"/>
    <w:rsid w:val="0006227D"/>
    <w:rsid w:val="00064D8D"/>
    <w:rsid w:val="0006501D"/>
    <w:rsid w:val="00071380"/>
    <w:rsid w:val="00072889"/>
    <w:rsid w:val="00073994"/>
    <w:rsid w:val="00074F76"/>
    <w:rsid w:val="00075338"/>
    <w:rsid w:val="00076DAB"/>
    <w:rsid w:val="00077BBF"/>
    <w:rsid w:val="00081F2A"/>
    <w:rsid w:val="00081F90"/>
    <w:rsid w:val="000821DF"/>
    <w:rsid w:val="00086BCD"/>
    <w:rsid w:val="0008717F"/>
    <w:rsid w:val="00092BC2"/>
    <w:rsid w:val="000977FB"/>
    <w:rsid w:val="000A0071"/>
    <w:rsid w:val="000A0301"/>
    <w:rsid w:val="000A0D2B"/>
    <w:rsid w:val="000A2AFF"/>
    <w:rsid w:val="000A2E6A"/>
    <w:rsid w:val="000A6ADD"/>
    <w:rsid w:val="000B142D"/>
    <w:rsid w:val="000B29F2"/>
    <w:rsid w:val="000B36D2"/>
    <w:rsid w:val="000B665E"/>
    <w:rsid w:val="000C2178"/>
    <w:rsid w:val="000C3467"/>
    <w:rsid w:val="000C5E59"/>
    <w:rsid w:val="000C7066"/>
    <w:rsid w:val="000D0D86"/>
    <w:rsid w:val="000D2212"/>
    <w:rsid w:val="000D449D"/>
    <w:rsid w:val="000D4AE3"/>
    <w:rsid w:val="000D4C71"/>
    <w:rsid w:val="000D538E"/>
    <w:rsid w:val="000E48E6"/>
    <w:rsid w:val="000E7259"/>
    <w:rsid w:val="000F0EBC"/>
    <w:rsid w:val="000F36E0"/>
    <w:rsid w:val="000F4019"/>
    <w:rsid w:val="000F4FDF"/>
    <w:rsid w:val="000F608D"/>
    <w:rsid w:val="00100A1C"/>
    <w:rsid w:val="00103230"/>
    <w:rsid w:val="001043E8"/>
    <w:rsid w:val="00106797"/>
    <w:rsid w:val="0011010B"/>
    <w:rsid w:val="0011117D"/>
    <w:rsid w:val="001115E0"/>
    <w:rsid w:val="001116B5"/>
    <w:rsid w:val="00113CAA"/>
    <w:rsid w:val="00113EE5"/>
    <w:rsid w:val="001151ED"/>
    <w:rsid w:val="0011585D"/>
    <w:rsid w:val="0012661A"/>
    <w:rsid w:val="001314CA"/>
    <w:rsid w:val="00131CF2"/>
    <w:rsid w:val="001333EB"/>
    <w:rsid w:val="001334BA"/>
    <w:rsid w:val="00133CDA"/>
    <w:rsid w:val="00133D0F"/>
    <w:rsid w:val="00141756"/>
    <w:rsid w:val="001432AA"/>
    <w:rsid w:val="001464F6"/>
    <w:rsid w:val="001504C6"/>
    <w:rsid w:val="0015095B"/>
    <w:rsid w:val="0015355B"/>
    <w:rsid w:val="00156A40"/>
    <w:rsid w:val="00156E97"/>
    <w:rsid w:val="00164C39"/>
    <w:rsid w:val="001663BB"/>
    <w:rsid w:val="00167602"/>
    <w:rsid w:val="00167655"/>
    <w:rsid w:val="00167FCC"/>
    <w:rsid w:val="00170228"/>
    <w:rsid w:val="0017203B"/>
    <w:rsid w:val="0017244B"/>
    <w:rsid w:val="00172635"/>
    <w:rsid w:val="0017306F"/>
    <w:rsid w:val="00177957"/>
    <w:rsid w:val="0018088B"/>
    <w:rsid w:val="00180898"/>
    <w:rsid w:val="0018650A"/>
    <w:rsid w:val="00190206"/>
    <w:rsid w:val="0019182C"/>
    <w:rsid w:val="001963AF"/>
    <w:rsid w:val="00196A2E"/>
    <w:rsid w:val="00197D1B"/>
    <w:rsid w:val="001A141D"/>
    <w:rsid w:val="001A1B29"/>
    <w:rsid w:val="001A4637"/>
    <w:rsid w:val="001A474A"/>
    <w:rsid w:val="001A4980"/>
    <w:rsid w:val="001A4F9F"/>
    <w:rsid w:val="001A7AA4"/>
    <w:rsid w:val="001A7AFD"/>
    <w:rsid w:val="001B72A3"/>
    <w:rsid w:val="001C142B"/>
    <w:rsid w:val="001C2399"/>
    <w:rsid w:val="001C38B4"/>
    <w:rsid w:val="001C45FF"/>
    <w:rsid w:val="001C5305"/>
    <w:rsid w:val="001C67BD"/>
    <w:rsid w:val="001D20D2"/>
    <w:rsid w:val="001D21FF"/>
    <w:rsid w:val="001D4E39"/>
    <w:rsid w:val="001D50F6"/>
    <w:rsid w:val="001D6D6C"/>
    <w:rsid w:val="001E0EF5"/>
    <w:rsid w:val="001E40FD"/>
    <w:rsid w:val="001E45D3"/>
    <w:rsid w:val="001E4970"/>
    <w:rsid w:val="001E6D54"/>
    <w:rsid w:val="001E7274"/>
    <w:rsid w:val="001E764C"/>
    <w:rsid w:val="001F03AB"/>
    <w:rsid w:val="001F04BF"/>
    <w:rsid w:val="001F0C78"/>
    <w:rsid w:val="001F2206"/>
    <w:rsid w:val="001F31B7"/>
    <w:rsid w:val="001F696C"/>
    <w:rsid w:val="002032BC"/>
    <w:rsid w:val="002065CC"/>
    <w:rsid w:val="00206DB4"/>
    <w:rsid w:val="002104C6"/>
    <w:rsid w:val="0021151D"/>
    <w:rsid w:val="00212005"/>
    <w:rsid w:val="00213069"/>
    <w:rsid w:val="00214CE7"/>
    <w:rsid w:val="00215C95"/>
    <w:rsid w:val="00215DD8"/>
    <w:rsid w:val="002178F4"/>
    <w:rsid w:val="00221F41"/>
    <w:rsid w:val="00223523"/>
    <w:rsid w:val="002259AD"/>
    <w:rsid w:val="002261D1"/>
    <w:rsid w:val="002324E8"/>
    <w:rsid w:val="00233949"/>
    <w:rsid w:val="002351EF"/>
    <w:rsid w:val="002371D1"/>
    <w:rsid w:val="002375D8"/>
    <w:rsid w:val="00240599"/>
    <w:rsid w:val="00244F70"/>
    <w:rsid w:val="00245DE4"/>
    <w:rsid w:val="0025526F"/>
    <w:rsid w:val="00255620"/>
    <w:rsid w:val="00256731"/>
    <w:rsid w:val="00256908"/>
    <w:rsid w:val="00257227"/>
    <w:rsid w:val="00260514"/>
    <w:rsid w:val="00260A20"/>
    <w:rsid w:val="00260A5D"/>
    <w:rsid w:val="00260FD7"/>
    <w:rsid w:val="0026260B"/>
    <w:rsid w:val="0026372C"/>
    <w:rsid w:val="00264E12"/>
    <w:rsid w:val="00265E53"/>
    <w:rsid w:val="0026616A"/>
    <w:rsid w:val="00267CF6"/>
    <w:rsid w:val="00270483"/>
    <w:rsid w:val="00271D16"/>
    <w:rsid w:val="00272208"/>
    <w:rsid w:val="00274EB3"/>
    <w:rsid w:val="00280866"/>
    <w:rsid w:val="00281D26"/>
    <w:rsid w:val="00282F82"/>
    <w:rsid w:val="00283C1E"/>
    <w:rsid w:val="00283E99"/>
    <w:rsid w:val="00284A43"/>
    <w:rsid w:val="00286D82"/>
    <w:rsid w:val="002907DC"/>
    <w:rsid w:val="00293A67"/>
    <w:rsid w:val="00295687"/>
    <w:rsid w:val="002968BC"/>
    <w:rsid w:val="002969A8"/>
    <w:rsid w:val="002969C5"/>
    <w:rsid w:val="002A0BC3"/>
    <w:rsid w:val="002A1D2A"/>
    <w:rsid w:val="002A318B"/>
    <w:rsid w:val="002A47F5"/>
    <w:rsid w:val="002A4B14"/>
    <w:rsid w:val="002B2159"/>
    <w:rsid w:val="002B38FD"/>
    <w:rsid w:val="002B3A69"/>
    <w:rsid w:val="002B4966"/>
    <w:rsid w:val="002B656D"/>
    <w:rsid w:val="002B70DC"/>
    <w:rsid w:val="002C68DE"/>
    <w:rsid w:val="002D0369"/>
    <w:rsid w:val="002D1FC9"/>
    <w:rsid w:val="002E0FA8"/>
    <w:rsid w:val="002E535D"/>
    <w:rsid w:val="002E5582"/>
    <w:rsid w:val="002F0CA6"/>
    <w:rsid w:val="002F0E20"/>
    <w:rsid w:val="002F13E4"/>
    <w:rsid w:val="002F1B2D"/>
    <w:rsid w:val="002F390D"/>
    <w:rsid w:val="002F7762"/>
    <w:rsid w:val="003016C4"/>
    <w:rsid w:val="00302CCF"/>
    <w:rsid w:val="00302EE6"/>
    <w:rsid w:val="003046C9"/>
    <w:rsid w:val="00313CAB"/>
    <w:rsid w:val="00315DAB"/>
    <w:rsid w:val="00315F02"/>
    <w:rsid w:val="0031657B"/>
    <w:rsid w:val="00317802"/>
    <w:rsid w:val="003214D3"/>
    <w:rsid w:val="00325A2F"/>
    <w:rsid w:val="00326BC5"/>
    <w:rsid w:val="00330459"/>
    <w:rsid w:val="00330856"/>
    <w:rsid w:val="00331490"/>
    <w:rsid w:val="00333C01"/>
    <w:rsid w:val="00334948"/>
    <w:rsid w:val="00335406"/>
    <w:rsid w:val="00337959"/>
    <w:rsid w:val="003409E4"/>
    <w:rsid w:val="00341DDD"/>
    <w:rsid w:val="00342222"/>
    <w:rsid w:val="003435D1"/>
    <w:rsid w:val="0034537D"/>
    <w:rsid w:val="0034636D"/>
    <w:rsid w:val="00346ABD"/>
    <w:rsid w:val="003500FF"/>
    <w:rsid w:val="00351C91"/>
    <w:rsid w:val="00353DDC"/>
    <w:rsid w:val="00353EE1"/>
    <w:rsid w:val="00356D08"/>
    <w:rsid w:val="003578CE"/>
    <w:rsid w:val="003606E6"/>
    <w:rsid w:val="003655D9"/>
    <w:rsid w:val="00366A53"/>
    <w:rsid w:val="00366C0B"/>
    <w:rsid w:val="00371BDA"/>
    <w:rsid w:val="00373895"/>
    <w:rsid w:val="00374668"/>
    <w:rsid w:val="003750AA"/>
    <w:rsid w:val="003767C9"/>
    <w:rsid w:val="0037715B"/>
    <w:rsid w:val="003823F5"/>
    <w:rsid w:val="0038325B"/>
    <w:rsid w:val="0038412F"/>
    <w:rsid w:val="0038690A"/>
    <w:rsid w:val="00391285"/>
    <w:rsid w:val="003976BF"/>
    <w:rsid w:val="003A1D16"/>
    <w:rsid w:val="003A293F"/>
    <w:rsid w:val="003A4069"/>
    <w:rsid w:val="003A4D63"/>
    <w:rsid w:val="003A4EBF"/>
    <w:rsid w:val="003B58A0"/>
    <w:rsid w:val="003C5D42"/>
    <w:rsid w:val="003C6E05"/>
    <w:rsid w:val="003D72E8"/>
    <w:rsid w:val="003E1D68"/>
    <w:rsid w:val="003E25F1"/>
    <w:rsid w:val="003E72FE"/>
    <w:rsid w:val="003F02FD"/>
    <w:rsid w:val="003F337A"/>
    <w:rsid w:val="003F3D4E"/>
    <w:rsid w:val="003F5D22"/>
    <w:rsid w:val="003F72FE"/>
    <w:rsid w:val="003F75B9"/>
    <w:rsid w:val="003F796A"/>
    <w:rsid w:val="003F7C7F"/>
    <w:rsid w:val="00404CF0"/>
    <w:rsid w:val="0040635F"/>
    <w:rsid w:val="00406500"/>
    <w:rsid w:val="00406D63"/>
    <w:rsid w:val="00412DE7"/>
    <w:rsid w:val="0041468D"/>
    <w:rsid w:val="00415BB8"/>
    <w:rsid w:val="0041631D"/>
    <w:rsid w:val="004175C3"/>
    <w:rsid w:val="00417826"/>
    <w:rsid w:val="004178C5"/>
    <w:rsid w:val="00421026"/>
    <w:rsid w:val="00424D2E"/>
    <w:rsid w:val="00426D24"/>
    <w:rsid w:val="00431161"/>
    <w:rsid w:val="00431852"/>
    <w:rsid w:val="004328AC"/>
    <w:rsid w:val="00432A83"/>
    <w:rsid w:val="00433391"/>
    <w:rsid w:val="00433C93"/>
    <w:rsid w:val="00433E25"/>
    <w:rsid w:val="00433ECC"/>
    <w:rsid w:val="004345D7"/>
    <w:rsid w:val="004347EA"/>
    <w:rsid w:val="00435285"/>
    <w:rsid w:val="00437007"/>
    <w:rsid w:val="0044277D"/>
    <w:rsid w:val="00443824"/>
    <w:rsid w:val="004441D6"/>
    <w:rsid w:val="00450830"/>
    <w:rsid w:val="0045239D"/>
    <w:rsid w:val="00461744"/>
    <w:rsid w:val="00463C4E"/>
    <w:rsid w:val="004671AC"/>
    <w:rsid w:val="00467E49"/>
    <w:rsid w:val="00470AE7"/>
    <w:rsid w:val="0047209C"/>
    <w:rsid w:val="004828ED"/>
    <w:rsid w:val="00484331"/>
    <w:rsid w:val="00485AA5"/>
    <w:rsid w:val="00487C49"/>
    <w:rsid w:val="004929B6"/>
    <w:rsid w:val="00494B84"/>
    <w:rsid w:val="004A0139"/>
    <w:rsid w:val="004A2435"/>
    <w:rsid w:val="004A39AE"/>
    <w:rsid w:val="004B0179"/>
    <w:rsid w:val="004B08CC"/>
    <w:rsid w:val="004B0CB0"/>
    <w:rsid w:val="004B1BEF"/>
    <w:rsid w:val="004B1D86"/>
    <w:rsid w:val="004B2E54"/>
    <w:rsid w:val="004B54EE"/>
    <w:rsid w:val="004B625E"/>
    <w:rsid w:val="004B67AA"/>
    <w:rsid w:val="004C34C7"/>
    <w:rsid w:val="004C61D7"/>
    <w:rsid w:val="004C6A33"/>
    <w:rsid w:val="004D04D6"/>
    <w:rsid w:val="004D26CA"/>
    <w:rsid w:val="004D59AC"/>
    <w:rsid w:val="004D7196"/>
    <w:rsid w:val="004E04F9"/>
    <w:rsid w:val="004E4B11"/>
    <w:rsid w:val="004E5E43"/>
    <w:rsid w:val="004F2224"/>
    <w:rsid w:val="004F48DF"/>
    <w:rsid w:val="004F679E"/>
    <w:rsid w:val="005010D1"/>
    <w:rsid w:val="00501F7D"/>
    <w:rsid w:val="005079B7"/>
    <w:rsid w:val="00511969"/>
    <w:rsid w:val="00513374"/>
    <w:rsid w:val="00514438"/>
    <w:rsid w:val="005169B9"/>
    <w:rsid w:val="00521B16"/>
    <w:rsid w:val="0052351A"/>
    <w:rsid w:val="00523C13"/>
    <w:rsid w:val="0052479E"/>
    <w:rsid w:val="00525500"/>
    <w:rsid w:val="00527005"/>
    <w:rsid w:val="00527EF5"/>
    <w:rsid w:val="00535888"/>
    <w:rsid w:val="00536816"/>
    <w:rsid w:val="0053737C"/>
    <w:rsid w:val="00540690"/>
    <w:rsid w:val="00541AAC"/>
    <w:rsid w:val="005421A5"/>
    <w:rsid w:val="00544C2E"/>
    <w:rsid w:val="00545431"/>
    <w:rsid w:val="005503CA"/>
    <w:rsid w:val="005513E8"/>
    <w:rsid w:val="00552731"/>
    <w:rsid w:val="0055361C"/>
    <w:rsid w:val="00553E21"/>
    <w:rsid w:val="00554F66"/>
    <w:rsid w:val="0055742E"/>
    <w:rsid w:val="00561B36"/>
    <w:rsid w:val="00563533"/>
    <w:rsid w:val="0056528E"/>
    <w:rsid w:val="00565455"/>
    <w:rsid w:val="005664D6"/>
    <w:rsid w:val="00567537"/>
    <w:rsid w:val="005704D0"/>
    <w:rsid w:val="00573738"/>
    <w:rsid w:val="00573B8A"/>
    <w:rsid w:val="00576ABD"/>
    <w:rsid w:val="0058087A"/>
    <w:rsid w:val="0058508E"/>
    <w:rsid w:val="005859D5"/>
    <w:rsid w:val="005908A5"/>
    <w:rsid w:val="00592095"/>
    <w:rsid w:val="005928FA"/>
    <w:rsid w:val="00592F2E"/>
    <w:rsid w:val="00594C9D"/>
    <w:rsid w:val="0059534A"/>
    <w:rsid w:val="0059693E"/>
    <w:rsid w:val="00597FF3"/>
    <w:rsid w:val="005A0ECD"/>
    <w:rsid w:val="005A1432"/>
    <w:rsid w:val="005A303F"/>
    <w:rsid w:val="005A38CD"/>
    <w:rsid w:val="005A6E8E"/>
    <w:rsid w:val="005B24BC"/>
    <w:rsid w:val="005B3ACE"/>
    <w:rsid w:val="005B411C"/>
    <w:rsid w:val="005B66C9"/>
    <w:rsid w:val="005B69E2"/>
    <w:rsid w:val="005B750C"/>
    <w:rsid w:val="005C567D"/>
    <w:rsid w:val="005D101A"/>
    <w:rsid w:val="005D1377"/>
    <w:rsid w:val="005D18DE"/>
    <w:rsid w:val="005D48AE"/>
    <w:rsid w:val="005D4D45"/>
    <w:rsid w:val="005D5E8F"/>
    <w:rsid w:val="005E025B"/>
    <w:rsid w:val="005E3554"/>
    <w:rsid w:val="005E3AB4"/>
    <w:rsid w:val="005F0503"/>
    <w:rsid w:val="005F09E2"/>
    <w:rsid w:val="005F1007"/>
    <w:rsid w:val="005F175C"/>
    <w:rsid w:val="005F311D"/>
    <w:rsid w:val="005F3F60"/>
    <w:rsid w:val="005F6611"/>
    <w:rsid w:val="0060503D"/>
    <w:rsid w:val="0060538C"/>
    <w:rsid w:val="00611130"/>
    <w:rsid w:val="00611433"/>
    <w:rsid w:val="00613817"/>
    <w:rsid w:val="00615E2F"/>
    <w:rsid w:val="00617BA2"/>
    <w:rsid w:val="00627360"/>
    <w:rsid w:val="00630BA3"/>
    <w:rsid w:val="00634BAB"/>
    <w:rsid w:val="006356A0"/>
    <w:rsid w:val="00636A50"/>
    <w:rsid w:val="006403E9"/>
    <w:rsid w:val="00640A21"/>
    <w:rsid w:val="0064257E"/>
    <w:rsid w:val="0064263D"/>
    <w:rsid w:val="00642A93"/>
    <w:rsid w:val="0064351A"/>
    <w:rsid w:val="00643F0C"/>
    <w:rsid w:val="00644A9A"/>
    <w:rsid w:val="00650E23"/>
    <w:rsid w:val="006519C4"/>
    <w:rsid w:val="006554F0"/>
    <w:rsid w:val="00655984"/>
    <w:rsid w:val="00655E2D"/>
    <w:rsid w:val="0066031A"/>
    <w:rsid w:val="00660CB1"/>
    <w:rsid w:val="00663F63"/>
    <w:rsid w:val="00664AA2"/>
    <w:rsid w:val="00666E08"/>
    <w:rsid w:val="006700DA"/>
    <w:rsid w:val="00671680"/>
    <w:rsid w:val="0067263D"/>
    <w:rsid w:val="00672CA7"/>
    <w:rsid w:val="00672D5A"/>
    <w:rsid w:val="00673408"/>
    <w:rsid w:val="00673CF3"/>
    <w:rsid w:val="0067456A"/>
    <w:rsid w:val="00677CC5"/>
    <w:rsid w:val="00680F5C"/>
    <w:rsid w:val="00682EF4"/>
    <w:rsid w:val="006832C9"/>
    <w:rsid w:val="0068367C"/>
    <w:rsid w:val="006837F2"/>
    <w:rsid w:val="006841F5"/>
    <w:rsid w:val="00684A25"/>
    <w:rsid w:val="00684BB0"/>
    <w:rsid w:val="00687549"/>
    <w:rsid w:val="0069024A"/>
    <w:rsid w:val="00690BF1"/>
    <w:rsid w:val="00691429"/>
    <w:rsid w:val="006937D6"/>
    <w:rsid w:val="00694262"/>
    <w:rsid w:val="006963F7"/>
    <w:rsid w:val="00697E3E"/>
    <w:rsid w:val="006A0039"/>
    <w:rsid w:val="006A0154"/>
    <w:rsid w:val="006A097F"/>
    <w:rsid w:val="006A14B1"/>
    <w:rsid w:val="006A1D43"/>
    <w:rsid w:val="006A30B7"/>
    <w:rsid w:val="006A406A"/>
    <w:rsid w:val="006A6B25"/>
    <w:rsid w:val="006A7270"/>
    <w:rsid w:val="006B065A"/>
    <w:rsid w:val="006B1938"/>
    <w:rsid w:val="006B2F1B"/>
    <w:rsid w:val="006C0590"/>
    <w:rsid w:val="006C059D"/>
    <w:rsid w:val="006C249C"/>
    <w:rsid w:val="006C2930"/>
    <w:rsid w:val="006C3DBD"/>
    <w:rsid w:val="006C44B4"/>
    <w:rsid w:val="006C694C"/>
    <w:rsid w:val="006C6EF6"/>
    <w:rsid w:val="006D6ADD"/>
    <w:rsid w:val="006D7B3F"/>
    <w:rsid w:val="006D7C00"/>
    <w:rsid w:val="006E4101"/>
    <w:rsid w:val="006F2932"/>
    <w:rsid w:val="006F2B91"/>
    <w:rsid w:val="006F3A68"/>
    <w:rsid w:val="006F54B8"/>
    <w:rsid w:val="006F74CF"/>
    <w:rsid w:val="0070125D"/>
    <w:rsid w:val="00703D59"/>
    <w:rsid w:val="0070546F"/>
    <w:rsid w:val="007056BB"/>
    <w:rsid w:val="00710725"/>
    <w:rsid w:val="00711110"/>
    <w:rsid w:val="007126F1"/>
    <w:rsid w:val="00712845"/>
    <w:rsid w:val="00712BCC"/>
    <w:rsid w:val="00712D07"/>
    <w:rsid w:val="007135E4"/>
    <w:rsid w:val="00714CCE"/>
    <w:rsid w:val="00715E46"/>
    <w:rsid w:val="0071713F"/>
    <w:rsid w:val="00721B00"/>
    <w:rsid w:val="0072244D"/>
    <w:rsid w:val="0072320D"/>
    <w:rsid w:val="00725F7B"/>
    <w:rsid w:val="00726008"/>
    <w:rsid w:val="0072707D"/>
    <w:rsid w:val="007274B1"/>
    <w:rsid w:val="00731815"/>
    <w:rsid w:val="00733CFB"/>
    <w:rsid w:val="00740C3B"/>
    <w:rsid w:val="007475DA"/>
    <w:rsid w:val="007523A2"/>
    <w:rsid w:val="007530D4"/>
    <w:rsid w:val="007533BA"/>
    <w:rsid w:val="00753999"/>
    <w:rsid w:val="00754FDC"/>
    <w:rsid w:val="007570CF"/>
    <w:rsid w:val="00757ED4"/>
    <w:rsid w:val="00760F1F"/>
    <w:rsid w:val="00761183"/>
    <w:rsid w:val="00762490"/>
    <w:rsid w:val="00762DDC"/>
    <w:rsid w:val="0076349D"/>
    <w:rsid w:val="0076380C"/>
    <w:rsid w:val="00763951"/>
    <w:rsid w:val="007671ED"/>
    <w:rsid w:val="0077130C"/>
    <w:rsid w:val="007720DD"/>
    <w:rsid w:val="007720EE"/>
    <w:rsid w:val="007745B3"/>
    <w:rsid w:val="00781C90"/>
    <w:rsid w:val="007832CA"/>
    <w:rsid w:val="007836F4"/>
    <w:rsid w:val="007839A5"/>
    <w:rsid w:val="00784706"/>
    <w:rsid w:val="007868F5"/>
    <w:rsid w:val="0078789B"/>
    <w:rsid w:val="0079051E"/>
    <w:rsid w:val="00792752"/>
    <w:rsid w:val="00792AC2"/>
    <w:rsid w:val="0079354F"/>
    <w:rsid w:val="007950CE"/>
    <w:rsid w:val="007959C4"/>
    <w:rsid w:val="0079666E"/>
    <w:rsid w:val="00797BA5"/>
    <w:rsid w:val="007A0230"/>
    <w:rsid w:val="007A02BD"/>
    <w:rsid w:val="007A2870"/>
    <w:rsid w:val="007A2999"/>
    <w:rsid w:val="007A3565"/>
    <w:rsid w:val="007A3F5F"/>
    <w:rsid w:val="007A409B"/>
    <w:rsid w:val="007A6E96"/>
    <w:rsid w:val="007B4C12"/>
    <w:rsid w:val="007C3B04"/>
    <w:rsid w:val="007C4908"/>
    <w:rsid w:val="007C4EBC"/>
    <w:rsid w:val="007C5124"/>
    <w:rsid w:val="007C65EB"/>
    <w:rsid w:val="007C781B"/>
    <w:rsid w:val="007D4FA6"/>
    <w:rsid w:val="007E158B"/>
    <w:rsid w:val="007E24D3"/>
    <w:rsid w:val="007E26C0"/>
    <w:rsid w:val="007F11CB"/>
    <w:rsid w:val="007F19D2"/>
    <w:rsid w:val="007F35B6"/>
    <w:rsid w:val="007F777C"/>
    <w:rsid w:val="008035D2"/>
    <w:rsid w:val="008035FE"/>
    <w:rsid w:val="0080424B"/>
    <w:rsid w:val="0080765C"/>
    <w:rsid w:val="00807C56"/>
    <w:rsid w:val="0081121E"/>
    <w:rsid w:val="00814C39"/>
    <w:rsid w:val="00814FE8"/>
    <w:rsid w:val="00815796"/>
    <w:rsid w:val="00815EFC"/>
    <w:rsid w:val="0081690B"/>
    <w:rsid w:val="00820E36"/>
    <w:rsid w:val="0082221E"/>
    <w:rsid w:val="00823625"/>
    <w:rsid w:val="00825C37"/>
    <w:rsid w:val="00826560"/>
    <w:rsid w:val="0083242F"/>
    <w:rsid w:val="008359A3"/>
    <w:rsid w:val="00835C5B"/>
    <w:rsid w:val="008370DB"/>
    <w:rsid w:val="008401B9"/>
    <w:rsid w:val="00841A51"/>
    <w:rsid w:val="00843A1C"/>
    <w:rsid w:val="00845196"/>
    <w:rsid w:val="008462EC"/>
    <w:rsid w:val="00854A17"/>
    <w:rsid w:val="00855257"/>
    <w:rsid w:val="0085675E"/>
    <w:rsid w:val="00857A03"/>
    <w:rsid w:val="008651B9"/>
    <w:rsid w:val="0087073A"/>
    <w:rsid w:val="00877804"/>
    <w:rsid w:val="00881FB0"/>
    <w:rsid w:val="00882737"/>
    <w:rsid w:val="00882BD6"/>
    <w:rsid w:val="00884CA7"/>
    <w:rsid w:val="008851B4"/>
    <w:rsid w:val="00887B2A"/>
    <w:rsid w:val="008915C6"/>
    <w:rsid w:val="008944AB"/>
    <w:rsid w:val="008A0ED7"/>
    <w:rsid w:val="008A2DAB"/>
    <w:rsid w:val="008A47D0"/>
    <w:rsid w:val="008A6201"/>
    <w:rsid w:val="008B1BF2"/>
    <w:rsid w:val="008B1F29"/>
    <w:rsid w:val="008B2A52"/>
    <w:rsid w:val="008B6B8D"/>
    <w:rsid w:val="008B723F"/>
    <w:rsid w:val="008C1263"/>
    <w:rsid w:val="008C24D4"/>
    <w:rsid w:val="008C2E3A"/>
    <w:rsid w:val="008C3F47"/>
    <w:rsid w:val="008C4C27"/>
    <w:rsid w:val="008C7C13"/>
    <w:rsid w:val="008D112F"/>
    <w:rsid w:val="008D2FEF"/>
    <w:rsid w:val="008D5F77"/>
    <w:rsid w:val="008D6873"/>
    <w:rsid w:val="008E19B6"/>
    <w:rsid w:val="008E1ACF"/>
    <w:rsid w:val="008E3495"/>
    <w:rsid w:val="008E4042"/>
    <w:rsid w:val="008E553C"/>
    <w:rsid w:val="008E64D1"/>
    <w:rsid w:val="008E74EC"/>
    <w:rsid w:val="008E7A88"/>
    <w:rsid w:val="008F3FAD"/>
    <w:rsid w:val="008F546B"/>
    <w:rsid w:val="008F5C07"/>
    <w:rsid w:val="008F644C"/>
    <w:rsid w:val="00902DD5"/>
    <w:rsid w:val="00904A51"/>
    <w:rsid w:val="00904B87"/>
    <w:rsid w:val="00905BB7"/>
    <w:rsid w:val="00906412"/>
    <w:rsid w:val="009068D4"/>
    <w:rsid w:val="0090690E"/>
    <w:rsid w:val="00907459"/>
    <w:rsid w:val="009105AA"/>
    <w:rsid w:val="00910CC9"/>
    <w:rsid w:val="00911804"/>
    <w:rsid w:val="0091215E"/>
    <w:rsid w:val="009144D5"/>
    <w:rsid w:val="00914E8E"/>
    <w:rsid w:val="00920754"/>
    <w:rsid w:val="0092494E"/>
    <w:rsid w:val="009275A6"/>
    <w:rsid w:val="009309C9"/>
    <w:rsid w:val="00930E70"/>
    <w:rsid w:val="00936B7A"/>
    <w:rsid w:val="009417E0"/>
    <w:rsid w:val="009436CF"/>
    <w:rsid w:val="00943A7A"/>
    <w:rsid w:val="00944BA0"/>
    <w:rsid w:val="009454A1"/>
    <w:rsid w:val="0094559E"/>
    <w:rsid w:val="009455E4"/>
    <w:rsid w:val="00946BE2"/>
    <w:rsid w:val="0094795E"/>
    <w:rsid w:val="0095164D"/>
    <w:rsid w:val="009519B0"/>
    <w:rsid w:val="00952883"/>
    <w:rsid w:val="0095686D"/>
    <w:rsid w:val="00957D54"/>
    <w:rsid w:val="009618FF"/>
    <w:rsid w:val="00961B55"/>
    <w:rsid w:val="00962B21"/>
    <w:rsid w:val="00964764"/>
    <w:rsid w:val="009678FD"/>
    <w:rsid w:val="009728DC"/>
    <w:rsid w:val="00973110"/>
    <w:rsid w:val="009751F9"/>
    <w:rsid w:val="0097540B"/>
    <w:rsid w:val="00976B99"/>
    <w:rsid w:val="009772E8"/>
    <w:rsid w:val="00977871"/>
    <w:rsid w:val="009810F3"/>
    <w:rsid w:val="0098264B"/>
    <w:rsid w:val="00982688"/>
    <w:rsid w:val="00983A41"/>
    <w:rsid w:val="00984312"/>
    <w:rsid w:val="00985E20"/>
    <w:rsid w:val="00985F5E"/>
    <w:rsid w:val="009902A0"/>
    <w:rsid w:val="009919A2"/>
    <w:rsid w:val="00994A32"/>
    <w:rsid w:val="009A0A51"/>
    <w:rsid w:val="009A3AEA"/>
    <w:rsid w:val="009A489A"/>
    <w:rsid w:val="009A63E3"/>
    <w:rsid w:val="009B0145"/>
    <w:rsid w:val="009B023B"/>
    <w:rsid w:val="009B2C0D"/>
    <w:rsid w:val="009B35F5"/>
    <w:rsid w:val="009B3F0C"/>
    <w:rsid w:val="009C18D8"/>
    <w:rsid w:val="009C32E5"/>
    <w:rsid w:val="009C5548"/>
    <w:rsid w:val="009C560E"/>
    <w:rsid w:val="009C67E9"/>
    <w:rsid w:val="009D11CC"/>
    <w:rsid w:val="009D1A74"/>
    <w:rsid w:val="009D6214"/>
    <w:rsid w:val="009D6657"/>
    <w:rsid w:val="009E0070"/>
    <w:rsid w:val="009E127A"/>
    <w:rsid w:val="009E3D68"/>
    <w:rsid w:val="009E5062"/>
    <w:rsid w:val="009E582E"/>
    <w:rsid w:val="009F0106"/>
    <w:rsid w:val="009F05FC"/>
    <w:rsid w:val="009F17BC"/>
    <w:rsid w:val="009F4EE2"/>
    <w:rsid w:val="009F4EF7"/>
    <w:rsid w:val="009F5BC5"/>
    <w:rsid w:val="009F6001"/>
    <w:rsid w:val="009F6465"/>
    <w:rsid w:val="00A00DB4"/>
    <w:rsid w:val="00A01414"/>
    <w:rsid w:val="00A02311"/>
    <w:rsid w:val="00A03C8A"/>
    <w:rsid w:val="00A04ED8"/>
    <w:rsid w:val="00A10BF3"/>
    <w:rsid w:val="00A129EE"/>
    <w:rsid w:val="00A1573D"/>
    <w:rsid w:val="00A17836"/>
    <w:rsid w:val="00A20570"/>
    <w:rsid w:val="00A21DAA"/>
    <w:rsid w:val="00A22302"/>
    <w:rsid w:val="00A22A0A"/>
    <w:rsid w:val="00A26343"/>
    <w:rsid w:val="00A27F9A"/>
    <w:rsid w:val="00A40934"/>
    <w:rsid w:val="00A42E23"/>
    <w:rsid w:val="00A439F8"/>
    <w:rsid w:val="00A465E1"/>
    <w:rsid w:val="00A62228"/>
    <w:rsid w:val="00A650E7"/>
    <w:rsid w:val="00A66BBE"/>
    <w:rsid w:val="00A66C82"/>
    <w:rsid w:val="00A66FAD"/>
    <w:rsid w:val="00A672B1"/>
    <w:rsid w:val="00A67497"/>
    <w:rsid w:val="00A703B2"/>
    <w:rsid w:val="00A72A82"/>
    <w:rsid w:val="00A72CB4"/>
    <w:rsid w:val="00A732E6"/>
    <w:rsid w:val="00A736D3"/>
    <w:rsid w:val="00A75C08"/>
    <w:rsid w:val="00A77E53"/>
    <w:rsid w:val="00A80968"/>
    <w:rsid w:val="00A83A6B"/>
    <w:rsid w:val="00A855EB"/>
    <w:rsid w:val="00A86DA0"/>
    <w:rsid w:val="00A875B6"/>
    <w:rsid w:val="00A90C10"/>
    <w:rsid w:val="00A90CB2"/>
    <w:rsid w:val="00A94C33"/>
    <w:rsid w:val="00AA01A5"/>
    <w:rsid w:val="00AA6527"/>
    <w:rsid w:val="00AA7153"/>
    <w:rsid w:val="00AB0D7E"/>
    <w:rsid w:val="00AB24A5"/>
    <w:rsid w:val="00AB371A"/>
    <w:rsid w:val="00AB4214"/>
    <w:rsid w:val="00AB4239"/>
    <w:rsid w:val="00AB57F5"/>
    <w:rsid w:val="00AB6657"/>
    <w:rsid w:val="00AB6BD3"/>
    <w:rsid w:val="00AB6C0D"/>
    <w:rsid w:val="00AC461D"/>
    <w:rsid w:val="00AC47AA"/>
    <w:rsid w:val="00AC49A5"/>
    <w:rsid w:val="00AC4E30"/>
    <w:rsid w:val="00AC5A22"/>
    <w:rsid w:val="00AC5C84"/>
    <w:rsid w:val="00AC5F9C"/>
    <w:rsid w:val="00AC6F6A"/>
    <w:rsid w:val="00AD1A69"/>
    <w:rsid w:val="00AD1EAB"/>
    <w:rsid w:val="00AD3BDA"/>
    <w:rsid w:val="00AD40BE"/>
    <w:rsid w:val="00AD4F9D"/>
    <w:rsid w:val="00AD7CAA"/>
    <w:rsid w:val="00AE0F4D"/>
    <w:rsid w:val="00AE1891"/>
    <w:rsid w:val="00AE1A1C"/>
    <w:rsid w:val="00AE1BDC"/>
    <w:rsid w:val="00AE5434"/>
    <w:rsid w:val="00AE5C62"/>
    <w:rsid w:val="00AE61A6"/>
    <w:rsid w:val="00AF128E"/>
    <w:rsid w:val="00B005B9"/>
    <w:rsid w:val="00B01A09"/>
    <w:rsid w:val="00B02672"/>
    <w:rsid w:val="00B0386B"/>
    <w:rsid w:val="00B03A62"/>
    <w:rsid w:val="00B04534"/>
    <w:rsid w:val="00B054EE"/>
    <w:rsid w:val="00B074BB"/>
    <w:rsid w:val="00B119FD"/>
    <w:rsid w:val="00B12CD6"/>
    <w:rsid w:val="00B14022"/>
    <w:rsid w:val="00B15982"/>
    <w:rsid w:val="00B20B99"/>
    <w:rsid w:val="00B215DE"/>
    <w:rsid w:val="00B21C82"/>
    <w:rsid w:val="00B22CB4"/>
    <w:rsid w:val="00B2428B"/>
    <w:rsid w:val="00B27815"/>
    <w:rsid w:val="00B31A0D"/>
    <w:rsid w:val="00B33931"/>
    <w:rsid w:val="00B36C8C"/>
    <w:rsid w:val="00B41AF1"/>
    <w:rsid w:val="00B44C11"/>
    <w:rsid w:val="00B4501A"/>
    <w:rsid w:val="00B45641"/>
    <w:rsid w:val="00B45E38"/>
    <w:rsid w:val="00B507F1"/>
    <w:rsid w:val="00B511B5"/>
    <w:rsid w:val="00B54779"/>
    <w:rsid w:val="00B555B3"/>
    <w:rsid w:val="00B62EE7"/>
    <w:rsid w:val="00B63449"/>
    <w:rsid w:val="00B638D5"/>
    <w:rsid w:val="00B645E2"/>
    <w:rsid w:val="00B64C9C"/>
    <w:rsid w:val="00B663EE"/>
    <w:rsid w:val="00B6704B"/>
    <w:rsid w:val="00B7749A"/>
    <w:rsid w:val="00B800AC"/>
    <w:rsid w:val="00B8058B"/>
    <w:rsid w:val="00B807C0"/>
    <w:rsid w:val="00B8198B"/>
    <w:rsid w:val="00B81A94"/>
    <w:rsid w:val="00B831B7"/>
    <w:rsid w:val="00B852A8"/>
    <w:rsid w:val="00B85AE1"/>
    <w:rsid w:val="00B91007"/>
    <w:rsid w:val="00B939B1"/>
    <w:rsid w:val="00BA0F26"/>
    <w:rsid w:val="00BA298C"/>
    <w:rsid w:val="00BA3B92"/>
    <w:rsid w:val="00BA40ED"/>
    <w:rsid w:val="00BA513E"/>
    <w:rsid w:val="00BB014B"/>
    <w:rsid w:val="00BB21CC"/>
    <w:rsid w:val="00BB38F5"/>
    <w:rsid w:val="00BB3E49"/>
    <w:rsid w:val="00BC2EF6"/>
    <w:rsid w:val="00BC41D1"/>
    <w:rsid w:val="00BC5F0F"/>
    <w:rsid w:val="00BC69C3"/>
    <w:rsid w:val="00BC6E91"/>
    <w:rsid w:val="00BD28ED"/>
    <w:rsid w:val="00BD3199"/>
    <w:rsid w:val="00BE0164"/>
    <w:rsid w:val="00BE28C9"/>
    <w:rsid w:val="00BE7D5E"/>
    <w:rsid w:val="00BF003B"/>
    <w:rsid w:val="00BF22BF"/>
    <w:rsid w:val="00BF2424"/>
    <w:rsid w:val="00BF4E1E"/>
    <w:rsid w:val="00BF7BD3"/>
    <w:rsid w:val="00BF7C68"/>
    <w:rsid w:val="00C00D87"/>
    <w:rsid w:val="00C01BAA"/>
    <w:rsid w:val="00C02E60"/>
    <w:rsid w:val="00C043B9"/>
    <w:rsid w:val="00C10796"/>
    <w:rsid w:val="00C14FE3"/>
    <w:rsid w:val="00C159A2"/>
    <w:rsid w:val="00C271C7"/>
    <w:rsid w:val="00C30188"/>
    <w:rsid w:val="00C31D4C"/>
    <w:rsid w:val="00C33742"/>
    <w:rsid w:val="00C34EEF"/>
    <w:rsid w:val="00C3537A"/>
    <w:rsid w:val="00C36F08"/>
    <w:rsid w:val="00C37F80"/>
    <w:rsid w:val="00C42E47"/>
    <w:rsid w:val="00C471BE"/>
    <w:rsid w:val="00C50834"/>
    <w:rsid w:val="00C5335F"/>
    <w:rsid w:val="00C53830"/>
    <w:rsid w:val="00C54ECE"/>
    <w:rsid w:val="00C5560E"/>
    <w:rsid w:val="00C563F0"/>
    <w:rsid w:val="00C56422"/>
    <w:rsid w:val="00C658DB"/>
    <w:rsid w:val="00C663D8"/>
    <w:rsid w:val="00C738D3"/>
    <w:rsid w:val="00C74933"/>
    <w:rsid w:val="00C76942"/>
    <w:rsid w:val="00C80208"/>
    <w:rsid w:val="00C8029A"/>
    <w:rsid w:val="00C81735"/>
    <w:rsid w:val="00C82184"/>
    <w:rsid w:val="00C83D5D"/>
    <w:rsid w:val="00C85497"/>
    <w:rsid w:val="00C85FB7"/>
    <w:rsid w:val="00C86B6A"/>
    <w:rsid w:val="00C8760E"/>
    <w:rsid w:val="00C90AB6"/>
    <w:rsid w:val="00C90E12"/>
    <w:rsid w:val="00C92A0B"/>
    <w:rsid w:val="00C9342E"/>
    <w:rsid w:val="00C941EB"/>
    <w:rsid w:val="00C971C2"/>
    <w:rsid w:val="00C97496"/>
    <w:rsid w:val="00CA0D4A"/>
    <w:rsid w:val="00CA0E28"/>
    <w:rsid w:val="00CA2E33"/>
    <w:rsid w:val="00CA4A4D"/>
    <w:rsid w:val="00CA588D"/>
    <w:rsid w:val="00CB33B2"/>
    <w:rsid w:val="00CB5202"/>
    <w:rsid w:val="00CB55C7"/>
    <w:rsid w:val="00CB6217"/>
    <w:rsid w:val="00CC2FF8"/>
    <w:rsid w:val="00CC46BE"/>
    <w:rsid w:val="00CC61ED"/>
    <w:rsid w:val="00CC7916"/>
    <w:rsid w:val="00CC7B34"/>
    <w:rsid w:val="00CD0026"/>
    <w:rsid w:val="00CD05F0"/>
    <w:rsid w:val="00CD1216"/>
    <w:rsid w:val="00CD15C5"/>
    <w:rsid w:val="00CD1E23"/>
    <w:rsid w:val="00CD7686"/>
    <w:rsid w:val="00CE3CD2"/>
    <w:rsid w:val="00CE41A5"/>
    <w:rsid w:val="00CE4511"/>
    <w:rsid w:val="00CE5156"/>
    <w:rsid w:val="00CF343A"/>
    <w:rsid w:val="00CF3C81"/>
    <w:rsid w:val="00CF5092"/>
    <w:rsid w:val="00D0181C"/>
    <w:rsid w:val="00D03E1A"/>
    <w:rsid w:val="00D10043"/>
    <w:rsid w:val="00D1062B"/>
    <w:rsid w:val="00D10E6D"/>
    <w:rsid w:val="00D11DBE"/>
    <w:rsid w:val="00D12C0E"/>
    <w:rsid w:val="00D14D97"/>
    <w:rsid w:val="00D212C0"/>
    <w:rsid w:val="00D2205A"/>
    <w:rsid w:val="00D2299F"/>
    <w:rsid w:val="00D30192"/>
    <w:rsid w:val="00D3056B"/>
    <w:rsid w:val="00D30841"/>
    <w:rsid w:val="00D30E6F"/>
    <w:rsid w:val="00D31579"/>
    <w:rsid w:val="00D31D81"/>
    <w:rsid w:val="00D32B4D"/>
    <w:rsid w:val="00D36DA1"/>
    <w:rsid w:val="00D3775B"/>
    <w:rsid w:val="00D40F10"/>
    <w:rsid w:val="00D45B3C"/>
    <w:rsid w:val="00D465BE"/>
    <w:rsid w:val="00D533C0"/>
    <w:rsid w:val="00D53F71"/>
    <w:rsid w:val="00D54A9F"/>
    <w:rsid w:val="00D615D2"/>
    <w:rsid w:val="00D636AC"/>
    <w:rsid w:val="00D6507F"/>
    <w:rsid w:val="00D67A6E"/>
    <w:rsid w:val="00D72BA2"/>
    <w:rsid w:val="00D759C7"/>
    <w:rsid w:val="00D764B5"/>
    <w:rsid w:val="00D7685A"/>
    <w:rsid w:val="00D770CE"/>
    <w:rsid w:val="00D81855"/>
    <w:rsid w:val="00D8342C"/>
    <w:rsid w:val="00D83781"/>
    <w:rsid w:val="00D86DC1"/>
    <w:rsid w:val="00DA0A8C"/>
    <w:rsid w:val="00DA0C61"/>
    <w:rsid w:val="00DA20D3"/>
    <w:rsid w:val="00DA22C9"/>
    <w:rsid w:val="00DA33CD"/>
    <w:rsid w:val="00DA48D6"/>
    <w:rsid w:val="00DB0D7D"/>
    <w:rsid w:val="00DB15B3"/>
    <w:rsid w:val="00DB3AA4"/>
    <w:rsid w:val="00DB41CE"/>
    <w:rsid w:val="00DB4F5E"/>
    <w:rsid w:val="00DB5621"/>
    <w:rsid w:val="00DB5C97"/>
    <w:rsid w:val="00DC0179"/>
    <w:rsid w:val="00DC230E"/>
    <w:rsid w:val="00DC5DF7"/>
    <w:rsid w:val="00DC5E79"/>
    <w:rsid w:val="00DC6475"/>
    <w:rsid w:val="00DC68E2"/>
    <w:rsid w:val="00DD17A6"/>
    <w:rsid w:val="00DD440E"/>
    <w:rsid w:val="00DD58B9"/>
    <w:rsid w:val="00DD5A36"/>
    <w:rsid w:val="00DE13DD"/>
    <w:rsid w:val="00DE1B62"/>
    <w:rsid w:val="00DE24E9"/>
    <w:rsid w:val="00DE2FBF"/>
    <w:rsid w:val="00DE3001"/>
    <w:rsid w:val="00DE5F07"/>
    <w:rsid w:val="00DE69DD"/>
    <w:rsid w:val="00DF3227"/>
    <w:rsid w:val="00DF4B24"/>
    <w:rsid w:val="00DF5D46"/>
    <w:rsid w:val="00DF7340"/>
    <w:rsid w:val="00DF769A"/>
    <w:rsid w:val="00DF7D07"/>
    <w:rsid w:val="00E01643"/>
    <w:rsid w:val="00E018A8"/>
    <w:rsid w:val="00E0233C"/>
    <w:rsid w:val="00E02867"/>
    <w:rsid w:val="00E02EB9"/>
    <w:rsid w:val="00E05771"/>
    <w:rsid w:val="00E060D0"/>
    <w:rsid w:val="00E07E6E"/>
    <w:rsid w:val="00E10DFD"/>
    <w:rsid w:val="00E14C9C"/>
    <w:rsid w:val="00E17891"/>
    <w:rsid w:val="00E17947"/>
    <w:rsid w:val="00E23469"/>
    <w:rsid w:val="00E3064F"/>
    <w:rsid w:val="00E3235F"/>
    <w:rsid w:val="00E347EB"/>
    <w:rsid w:val="00E34B59"/>
    <w:rsid w:val="00E350C2"/>
    <w:rsid w:val="00E40E51"/>
    <w:rsid w:val="00E42F7C"/>
    <w:rsid w:val="00E431BF"/>
    <w:rsid w:val="00E45DC0"/>
    <w:rsid w:val="00E46500"/>
    <w:rsid w:val="00E50240"/>
    <w:rsid w:val="00E54B10"/>
    <w:rsid w:val="00E55063"/>
    <w:rsid w:val="00E60ADA"/>
    <w:rsid w:val="00E61405"/>
    <w:rsid w:val="00E6463E"/>
    <w:rsid w:val="00E6694B"/>
    <w:rsid w:val="00E66AE1"/>
    <w:rsid w:val="00E70760"/>
    <w:rsid w:val="00E70CB6"/>
    <w:rsid w:val="00E75CAF"/>
    <w:rsid w:val="00E75FA4"/>
    <w:rsid w:val="00E8130C"/>
    <w:rsid w:val="00E81AA3"/>
    <w:rsid w:val="00E83973"/>
    <w:rsid w:val="00E8400F"/>
    <w:rsid w:val="00E85157"/>
    <w:rsid w:val="00E904D1"/>
    <w:rsid w:val="00E908BA"/>
    <w:rsid w:val="00E90ED5"/>
    <w:rsid w:val="00E9189E"/>
    <w:rsid w:val="00E92D19"/>
    <w:rsid w:val="00E93A24"/>
    <w:rsid w:val="00E950CF"/>
    <w:rsid w:val="00EA2C9E"/>
    <w:rsid w:val="00EA53E8"/>
    <w:rsid w:val="00EB098F"/>
    <w:rsid w:val="00EB20FC"/>
    <w:rsid w:val="00EB4E71"/>
    <w:rsid w:val="00EB74DB"/>
    <w:rsid w:val="00EB7544"/>
    <w:rsid w:val="00EC01DB"/>
    <w:rsid w:val="00EC1A94"/>
    <w:rsid w:val="00EC2600"/>
    <w:rsid w:val="00EC309A"/>
    <w:rsid w:val="00EC51B2"/>
    <w:rsid w:val="00EC60DF"/>
    <w:rsid w:val="00ED0E74"/>
    <w:rsid w:val="00ED182A"/>
    <w:rsid w:val="00ED2370"/>
    <w:rsid w:val="00ED4D2A"/>
    <w:rsid w:val="00ED5EE4"/>
    <w:rsid w:val="00ED76D1"/>
    <w:rsid w:val="00ED7EF9"/>
    <w:rsid w:val="00EE18B7"/>
    <w:rsid w:val="00EE1A9D"/>
    <w:rsid w:val="00EE4F1B"/>
    <w:rsid w:val="00EF6186"/>
    <w:rsid w:val="00EF7CD1"/>
    <w:rsid w:val="00F00571"/>
    <w:rsid w:val="00F03C29"/>
    <w:rsid w:val="00F05084"/>
    <w:rsid w:val="00F060E0"/>
    <w:rsid w:val="00F06249"/>
    <w:rsid w:val="00F070F2"/>
    <w:rsid w:val="00F07957"/>
    <w:rsid w:val="00F1144B"/>
    <w:rsid w:val="00F11FDC"/>
    <w:rsid w:val="00F12347"/>
    <w:rsid w:val="00F201C6"/>
    <w:rsid w:val="00F21642"/>
    <w:rsid w:val="00F2259B"/>
    <w:rsid w:val="00F23B41"/>
    <w:rsid w:val="00F24B6B"/>
    <w:rsid w:val="00F25035"/>
    <w:rsid w:val="00F2540C"/>
    <w:rsid w:val="00F25DA4"/>
    <w:rsid w:val="00F30F43"/>
    <w:rsid w:val="00F3294A"/>
    <w:rsid w:val="00F3481A"/>
    <w:rsid w:val="00F355F4"/>
    <w:rsid w:val="00F37351"/>
    <w:rsid w:val="00F3771C"/>
    <w:rsid w:val="00F40118"/>
    <w:rsid w:val="00F40D18"/>
    <w:rsid w:val="00F42132"/>
    <w:rsid w:val="00F50334"/>
    <w:rsid w:val="00F50D7D"/>
    <w:rsid w:val="00F50EFE"/>
    <w:rsid w:val="00F52743"/>
    <w:rsid w:val="00F566D2"/>
    <w:rsid w:val="00F5703E"/>
    <w:rsid w:val="00F57B63"/>
    <w:rsid w:val="00F62C4D"/>
    <w:rsid w:val="00F62C86"/>
    <w:rsid w:val="00F71C0D"/>
    <w:rsid w:val="00F71EB0"/>
    <w:rsid w:val="00F72540"/>
    <w:rsid w:val="00F72BC4"/>
    <w:rsid w:val="00F75276"/>
    <w:rsid w:val="00F77419"/>
    <w:rsid w:val="00F9027C"/>
    <w:rsid w:val="00F9158E"/>
    <w:rsid w:val="00F967DA"/>
    <w:rsid w:val="00F972A5"/>
    <w:rsid w:val="00F976B4"/>
    <w:rsid w:val="00FA1717"/>
    <w:rsid w:val="00FA4B69"/>
    <w:rsid w:val="00FA5D8B"/>
    <w:rsid w:val="00FA6496"/>
    <w:rsid w:val="00FA7451"/>
    <w:rsid w:val="00FA7534"/>
    <w:rsid w:val="00FA76AA"/>
    <w:rsid w:val="00FB3609"/>
    <w:rsid w:val="00FB382E"/>
    <w:rsid w:val="00FC0A1F"/>
    <w:rsid w:val="00FC4023"/>
    <w:rsid w:val="00FC65DB"/>
    <w:rsid w:val="00FC74F7"/>
    <w:rsid w:val="00FD0907"/>
    <w:rsid w:val="00FD3D91"/>
    <w:rsid w:val="00FE26A3"/>
    <w:rsid w:val="00FE4C96"/>
    <w:rsid w:val="00FE4F3A"/>
    <w:rsid w:val="00FE5133"/>
    <w:rsid w:val="00FE6079"/>
    <w:rsid w:val="00FE6432"/>
    <w:rsid w:val="00FF0BE1"/>
    <w:rsid w:val="00FF32B7"/>
    <w:rsid w:val="00FF3A59"/>
    <w:rsid w:val="00FF7375"/>
    <w:rsid w:val="00FF7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D572"/>
  <w15:chartTrackingRefBased/>
  <w15:docId w15:val="{609F1580-6F14-4A2B-8557-79B3349C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59"/>
    <w:pPr>
      <w:spacing w:line="360" w:lineRule="auto"/>
      <w:jc w:val="both"/>
    </w:pPr>
    <w:rPr>
      <w:rFonts w:ascii="Tahoma" w:hAnsi="Tahoma"/>
      <w:sz w:val="22"/>
      <w:lang w:val="en-GB" w:eastAsia="en-US"/>
    </w:rPr>
  </w:style>
  <w:style w:type="paragraph" w:styleId="1">
    <w:name w:val="heading 1"/>
    <w:basedOn w:val="a"/>
    <w:next w:val="a"/>
    <w:qFormat/>
    <w:rsid w:val="00F972A5"/>
    <w:pPr>
      <w:keepNext/>
      <w:outlineLvl w:val="0"/>
    </w:pPr>
    <w:rPr>
      <w:sz w:val="24"/>
      <w:u w:val="single"/>
      <w:lang w:val="el-GR"/>
    </w:rPr>
  </w:style>
  <w:style w:type="paragraph" w:styleId="2">
    <w:name w:val="heading 2"/>
    <w:basedOn w:val="a"/>
    <w:next w:val="a"/>
    <w:qFormat/>
    <w:rsid w:val="00F972A5"/>
    <w:pPr>
      <w:keepNext/>
      <w:outlineLvl w:val="1"/>
    </w:pPr>
    <w:rPr>
      <w:rFonts w:ascii="Arial Narrow" w:hAnsi="Arial Narrow"/>
      <w:sz w:val="26"/>
      <w:lang w:val="en-US"/>
    </w:rPr>
  </w:style>
  <w:style w:type="paragraph" w:styleId="3">
    <w:name w:val="heading 3"/>
    <w:basedOn w:val="a"/>
    <w:next w:val="a"/>
    <w:qFormat/>
    <w:rsid w:val="00F972A5"/>
    <w:pPr>
      <w:keepNext/>
      <w:ind w:right="849"/>
      <w:outlineLvl w:val="2"/>
    </w:pPr>
    <w:rPr>
      <w:sz w:val="24"/>
      <w:u w:val="single"/>
      <w:lang w:val="en-US"/>
    </w:rPr>
  </w:style>
  <w:style w:type="paragraph" w:styleId="4">
    <w:name w:val="heading 4"/>
    <w:basedOn w:val="a"/>
    <w:next w:val="a"/>
    <w:qFormat/>
    <w:rsid w:val="00F972A5"/>
    <w:pPr>
      <w:keepNext/>
      <w:ind w:right="849"/>
      <w:outlineLvl w:val="3"/>
    </w:pPr>
    <w:rPr>
      <w:rFonts w:ascii="Times New Roman" w:hAnsi="Times New Roman"/>
      <w:i/>
      <w:lang w:val="el-GR"/>
    </w:rPr>
  </w:style>
  <w:style w:type="paragraph" w:styleId="5">
    <w:name w:val="heading 5"/>
    <w:basedOn w:val="a"/>
    <w:next w:val="a"/>
    <w:qFormat/>
    <w:rsid w:val="00F972A5"/>
    <w:pPr>
      <w:keepNext/>
      <w:ind w:right="849"/>
      <w:outlineLvl w:val="4"/>
    </w:pPr>
    <w:rPr>
      <w:rFonts w:ascii="Times New Roman" w:hAnsi="Times New Roman"/>
      <w:b/>
      <w:sz w:val="26"/>
      <w:lang w:val="el-GR"/>
    </w:rPr>
  </w:style>
  <w:style w:type="paragraph" w:styleId="6">
    <w:name w:val="heading 6"/>
    <w:basedOn w:val="a"/>
    <w:next w:val="a"/>
    <w:qFormat/>
    <w:rsid w:val="00F972A5"/>
    <w:pPr>
      <w:keepNext/>
      <w:ind w:right="566"/>
      <w:outlineLvl w:val="5"/>
    </w:pPr>
    <w:rPr>
      <w:rFonts w:ascii="Times New Roman" w:hAnsi="Times New Roman"/>
      <w:sz w:val="26"/>
      <w:lang w:val="el-GR"/>
    </w:rPr>
  </w:style>
  <w:style w:type="paragraph" w:styleId="7">
    <w:name w:val="heading 7"/>
    <w:basedOn w:val="a"/>
    <w:next w:val="a"/>
    <w:qFormat/>
    <w:rsid w:val="00F972A5"/>
    <w:pPr>
      <w:keepNext/>
      <w:outlineLvl w:val="6"/>
    </w:pPr>
    <w:rPr>
      <w:rFonts w:ascii="Times New Roman" w:hAnsi="Times New Roman"/>
      <w:sz w:val="26"/>
      <w:lang w:val="el-GR"/>
    </w:rPr>
  </w:style>
  <w:style w:type="paragraph" w:styleId="8">
    <w:name w:val="heading 8"/>
    <w:basedOn w:val="a"/>
    <w:next w:val="a"/>
    <w:qFormat/>
    <w:rsid w:val="00F972A5"/>
    <w:pPr>
      <w:keepNext/>
      <w:tabs>
        <w:tab w:val="left" w:pos="-284"/>
        <w:tab w:val="left" w:pos="1134"/>
      </w:tabs>
      <w:ind w:right="-1"/>
      <w:outlineLvl w:val="7"/>
    </w:pPr>
    <w:rPr>
      <w:rFonts w:ascii="Times New Roman" w:hAnsi="Times New Roman"/>
      <w:sz w:val="26"/>
      <w:lang w:val="en-US"/>
    </w:rPr>
  </w:style>
  <w:style w:type="paragraph" w:styleId="9">
    <w:name w:val="heading 9"/>
    <w:basedOn w:val="a"/>
    <w:next w:val="a"/>
    <w:qFormat/>
    <w:rsid w:val="00F972A5"/>
    <w:pPr>
      <w:keepNext/>
      <w:ind w:right="-2"/>
      <w:jc w:val="right"/>
      <w:outlineLvl w:val="8"/>
    </w:pPr>
    <w:rPr>
      <w:rFonts w:ascii="Times New Roman" w:hAnsi="Times New Roman"/>
      <w:i/>
      <w:sz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2A5"/>
    <w:pPr>
      <w:tabs>
        <w:tab w:val="center" w:pos="4536"/>
        <w:tab w:val="right" w:pos="9072"/>
      </w:tabs>
    </w:pPr>
  </w:style>
  <w:style w:type="paragraph" w:styleId="a4">
    <w:name w:val="footer"/>
    <w:basedOn w:val="a"/>
    <w:link w:val="Char"/>
    <w:uiPriority w:val="99"/>
    <w:rsid w:val="00F972A5"/>
    <w:pPr>
      <w:tabs>
        <w:tab w:val="center" w:pos="4536"/>
        <w:tab w:val="right" w:pos="9072"/>
      </w:tabs>
    </w:pPr>
  </w:style>
  <w:style w:type="character" w:customStyle="1" w:styleId="Char">
    <w:name w:val="Υποσέλιδο Char"/>
    <w:link w:val="a4"/>
    <w:uiPriority w:val="99"/>
    <w:rsid w:val="00337959"/>
    <w:rPr>
      <w:rFonts w:ascii="Tahoma" w:hAnsi="Tahoma"/>
      <w:sz w:val="22"/>
      <w:lang w:val="en-GB" w:eastAsia="en-US"/>
    </w:rPr>
  </w:style>
  <w:style w:type="character" w:styleId="a5">
    <w:name w:val="page number"/>
    <w:basedOn w:val="a0"/>
    <w:rsid w:val="00F972A5"/>
  </w:style>
  <w:style w:type="paragraph" w:styleId="a6">
    <w:name w:val="Body Text Indent"/>
    <w:basedOn w:val="a"/>
    <w:rsid w:val="00F972A5"/>
    <w:pPr>
      <w:ind w:right="849" w:firstLine="3"/>
    </w:pPr>
    <w:rPr>
      <w:sz w:val="24"/>
      <w:lang w:val="el-GR"/>
    </w:rPr>
  </w:style>
  <w:style w:type="paragraph" w:styleId="a7">
    <w:name w:val="Body Text"/>
    <w:basedOn w:val="a"/>
    <w:rsid w:val="00F972A5"/>
    <w:pPr>
      <w:tabs>
        <w:tab w:val="left" w:pos="0"/>
      </w:tabs>
      <w:ind w:right="849"/>
    </w:pPr>
    <w:rPr>
      <w:sz w:val="24"/>
      <w:lang w:val="el-GR"/>
    </w:rPr>
  </w:style>
  <w:style w:type="paragraph" w:styleId="20">
    <w:name w:val="Body Text 2"/>
    <w:basedOn w:val="a"/>
    <w:rsid w:val="00F972A5"/>
    <w:pPr>
      <w:tabs>
        <w:tab w:val="left" w:pos="0"/>
      </w:tabs>
      <w:ind w:right="849"/>
    </w:pPr>
    <w:rPr>
      <w:rFonts w:ascii="Times New Roman" w:hAnsi="Times New Roman"/>
      <w:sz w:val="26"/>
      <w:lang w:val="el-GR"/>
    </w:rPr>
  </w:style>
  <w:style w:type="paragraph" w:styleId="a8">
    <w:name w:val="Block Text"/>
    <w:basedOn w:val="a"/>
    <w:rsid w:val="00F972A5"/>
    <w:pPr>
      <w:ind w:left="1410" w:right="566" w:hanging="1410"/>
    </w:pPr>
    <w:rPr>
      <w:rFonts w:ascii="Times New Roman" w:hAnsi="Times New Roman"/>
      <w:sz w:val="26"/>
      <w:lang w:val="el-GR"/>
    </w:rPr>
  </w:style>
  <w:style w:type="paragraph" w:styleId="30">
    <w:name w:val="Body Text 3"/>
    <w:basedOn w:val="a"/>
    <w:rsid w:val="00F972A5"/>
    <w:pPr>
      <w:tabs>
        <w:tab w:val="left" w:pos="-284"/>
      </w:tabs>
      <w:ind w:right="-1"/>
    </w:pPr>
    <w:rPr>
      <w:rFonts w:ascii="Times New Roman" w:hAnsi="Times New Roman"/>
      <w:sz w:val="26"/>
      <w:lang w:val="el-GR"/>
    </w:rPr>
  </w:style>
  <w:style w:type="table" w:styleId="a9">
    <w:name w:val="Table Grid"/>
    <w:basedOn w:val="a1"/>
    <w:uiPriority w:val="39"/>
    <w:rsid w:val="00EB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DA22C9"/>
    <w:rPr>
      <w:rFonts w:ascii="Arial Black" w:hAnsi="Arial Black"/>
      <w:sz w:val="18"/>
    </w:rPr>
  </w:style>
  <w:style w:type="paragraph" w:styleId="aa">
    <w:name w:val="Balloon Text"/>
    <w:basedOn w:val="a"/>
    <w:link w:val="Char0"/>
    <w:uiPriority w:val="99"/>
    <w:semiHidden/>
    <w:unhideWhenUsed/>
    <w:rsid w:val="005F311D"/>
    <w:rPr>
      <w:sz w:val="16"/>
      <w:szCs w:val="16"/>
    </w:rPr>
  </w:style>
  <w:style w:type="character" w:customStyle="1" w:styleId="Char0">
    <w:name w:val="Κείμενο πλαισίου Char"/>
    <w:link w:val="aa"/>
    <w:uiPriority w:val="99"/>
    <w:semiHidden/>
    <w:rsid w:val="005F311D"/>
    <w:rPr>
      <w:rFonts w:ascii="Tahoma" w:hAnsi="Tahoma" w:cs="Tahoma"/>
      <w:sz w:val="16"/>
      <w:szCs w:val="16"/>
      <w:lang w:val="en-GB" w:eastAsia="en-US"/>
    </w:rPr>
  </w:style>
  <w:style w:type="table" w:customStyle="1" w:styleId="2-11">
    <w:name w:val="Μεσαία λίστα 2 - ΄Εμφαση 11"/>
    <w:basedOn w:val="a1"/>
    <w:uiPriority w:val="66"/>
    <w:rsid w:val="00F3481A"/>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0">
    <w:name w:val="Παράγραφος λίστας1"/>
    <w:basedOn w:val="a"/>
    <w:uiPriority w:val="34"/>
    <w:qFormat/>
    <w:rsid w:val="00B8058B"/>
    <w:pPr>
      <w:ind w:left="720"/>
      <w:contextualSpacing/>
    </w:pPr>
  </w:style>
  <w:style w:type="paragraph" w:styleId="ab">
    <w:name w:val="List Paragraph"/>
    <w:basedOn w:val="a"/>
    <w:uiPriority w:val="34"/>
    <w:qFormat/>
    <w:rsid w:val="0095686D"/>
    <w:pPr>
      <w:spacing w:after="160" w:line="259" w:lineRule="auto"/>
      <w:ind w:left="720"/>
      <w:contextualSpacing/>
      <w:jc w:val="left"/>
    </w:pPr>
    <w:rPr>
      <w:rFonts w:ascii="Calibri" w:eastAsia="Calibri" w:hAnsi="Calibri"/>
      <w:szCs w:val="22"/>
      <w:lang w:val="el-GR"/>
    </w:rPr>
  </w:style>
  <w:style w:type="character" w:styleId="ac">
    <w:name w:val="Emphasis"/>
    <w:uiPriority w:val="20"/>
    <w:qFormat/>
    <w:rsid w:val="005503CA"/>
    <w:rPr>
      <w:i/>
      <w:iCs/>
    </w:rPr>
  </w:style>
  <w:style w:type="character" w:styleId="-">
    <w:name w:val="Hyperlink"/>
    <w:uiPriority w:val="99"/>
    <w:semiHidden/>
    <w:unhideWhenUsed/>
    <w:rsid w:val="00823625"/>
    <w:rPr>
      <w:color w:val="0000FF"/>
      <w:u w:val="single"/>
    </w:rPr>
  </w:style>
  <w:style w:type="paragraph" w:styleId="ad">
    <w:name w:val="Revision"/>
    <w:hidden/>
    <w:uiPriority w:val="99"/>
    <w:semiHidden/>
    <w:rsid w:val="00F070F2"/>
    <w:rPr>
      <w:rFonts w:ascii="Tahoma" w:hAnsi="Tahoma"/>
      <w:sz w:val="22"/>
      <w:lang w:val="en-GB" w:eastAsia="en-US"/>
    </w:rPr>
  </w:style>
  <w:style w:type="paragraph" w:styleId="ae">
    <w:name w:val="footnote text"/>
    <w:basedOn w:val="a"/>
    <w:link w:val="Char1"/>
    <w:uiPriority w:val="99"/>
    <w:semiHidden/>
    <w:unhideWhenUsed/>
    <w:rsid w:val="0080424B"/>
    <w:pPr>
      <w:spacing w:line="240" w:lineRule="auto"/>
    </w:pPr>
    <w:rPr>
      <w:sz w:val="20"/>
    </w:rPr>
  </w:style>
  <w:style w:type="character" w:customStyle="1" w:styleId="Char1">
    <w:name w:val="Κείμενο υποσημείωσης Char"/>
    <w:basedOn w:val="a0"/>
    <w:link w:val="ae"/>
    <w:uiPriority w:val="99"/>
    <w:semiHidden/>
    <w:rsid w:val="0080424B"/>
    <w:rPr>
      <w:rFonts w:ascii="Tahoma" w:hAnsi="Tahoma"/>
      <w:lang w:val="en-GB" w:eastAsia="en-US"/>
    </w:rPr>
  </w:style>
  <w:style w:type="character" w:styleId="af">
    <w:name w:val="footnote reference"/>
    <w:basedOn w:val="a0"/>
    <w:uiPriority w:val="99"/>
    <w:semiHidden/>
    <w:unhideWhenUsed/>
    <w:rsid w:val="00804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8843">
      <w:bodyDiv w:val="1"/>
      <w:marLeft w:val="0"/>
      <w:marRight w:val="0"/>
      <w:marTop w:val="0"/>
      <w:marBottom w:val="0"/>
      <w:divBdr>
        <w:top w:val="none" w:sz="0" w:space="0" w:color="auto"/>
        <w:left w:val="none" w:sz="0" w:space="0" w:color="auto"/>
        <w:bottom w:val="none" w:sz="0" w:space="0" w:color="auto"/>
        <w:right w:val="none" w:sz="0" w:space="0" w:color="auto"/>
      </w:divBdr>
    </w:div>
    <w:div w:id="1382898934">
      <w:bodyDiv w:val="1"/>
      <w:marLeft w:val="0"/>
      <w:marRight w:val="0"/>
      <w:marTop w:val="0"/>
      <w:marBottom w:val="0"/>
      <w:divBdr>
        <w:top w:val="none" w:sz="0" w:space="0" w:color="auto"/>
        <w:left w:val="none" w:sz="0" w:space="0" w:color="auto"/>
        <w:bottom w:val="none" w:sz="0" w:space="0" w:color="auto"/>
        <w:right w:val="none" w:sz="0" w:space="0" w:color="auto"/>
      </w:divBdr>
      <w:divsChild>
        <w:div w:id="911432712">
          <w:marLeft w:val="0"/>
          <w:marRight w:val="0"/>
          <w:marTop w:val="0"/>
          <w:marBottom w:val="0"/>
          <w:divBdr>
            <w:top w:val="none" w:sz="0" w:space="0" w:color="auto"/>
            <w:left w:val="none" w:sz="0" w:space="0" w:color="auto"/>
            <w:bottom w:val="none" w:sz="0" w:space="0" w:color="auto"/>
            <w:right w:val="none" w:sz="0" w:space="0" w:color="auto"/>
          </w:divBdr>
          <w:divsChild>
            <w:div w:id="155457482">
              <w:marLeft w:val="-300"/>
              <w:marRight w:val="-300"/>
              <w:marTop w:val="0"/>
              <w:marBottom w:val="0"/>
              <w:divBdr>
                <w:top w:val="none" w:sz="0" w:space="0" w:color="auto"/>
                <w:left w:val="none" w:sz="0" w:space="0" w:color="auto"/>
                <w:bottom w:val="none" w:sz="0" w:space="0" w:color="auto"/>
                <w:right w:val="none" w:sz="0" w:space="0" w:color="auto"/>
              </w:divBdr>
              <w:divsChild>
                <w:div w:id="1713992779">
                  <w:marLeft w:val="0"/>
                  <w:marRight w:val="0"/>
                  <w:marTop w:val="0"/>
                  <w:marBottom w:val="0"/>
                  <w:divBdr>
                    <w:top w:val="none" w:sz="0" w:space="0" w:color="auto"/>
                    <w:left w:val="none" w:sz="0" w:space="0" w:color="auto"/>
                    <w:bottom w:val="none" w:sz="0" w:space="0" w:color="auto"/>
                    <w:right w:val="none" w:sz="0" w:space="0" w:color="auto"/>
                  </w:divBdr>
                  <w:divsChild>
                    <w:div w:id="17571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4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A7AA-334A-4968-BF9C-C8961C23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1409</Words>
  <Characters>7612</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ΑΝΑΚΟΙΝΩΣΗ ΛΣ</vt:lpstr>
      <vt:lpstr>ΕΣΩΤΕΡΙΚΟ ΣΗΜΕΙΩΜΑ</vt:lpstr>
    </vt:vector>
  </TitlesOfParts>
  <Company>Hewlett-Packard Company</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ΛΣ</dc:title>
  <dc:subject>ΑΝΑΚΟΙΝΩΣΗ ΛΣ</dc:subject>
  <dc:creator>ΜΑΤΘΑΙΟΣ ΙΜΠΡΙΑΛΟΣ</dc:creator>
  <cp:keywords/>
  <cp:lastModifiedBy>Ματθαίος Ιμπριάλος</cp:lastModifiedBy>
  <cp:revision>2</cp:revision>
  <cp:lastPrinted>2023-11-19T23:41:00Z</cp:lastPrinted>
  <dcterms:created xsi:type="dcterms:W3CDTF">2026-06-11T19:13:00Z</dcterms:created>
  <dcterms:modified xsi:type="dcterms:W3CDTF">2026-06-11T19:13:00Z</dcterms:modified>
</cp:coreProperties>
</file>